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52442038" w14:textId="77777777" w:rsidR="002F4455" w:rsidRPr="00F737CF" w:rsidRDefault="002F4455" w:rsidP="002F4455">
      <w:pPr>
        <w:pStyle w:val="WW-Tekstpodstawowy3"/>
        <w:spacing w:before="120"/>
        <w:rPr>
          <w:rFonts w:ascii="Poppins" w:hAnsi="Poppins" w:cs="Poppins"/>
          <w:sz w:val="18"/>
          <w:szCs w:val="18"/>
        </w:rPr>
      </w:pPr>
      <w:r w:rsidRPr="00F737CF">
        <w:rPr>
          <w:rFonts w:ascii="Poppins" w:hAnsi="Poppins" w:cs="Poppins"/>
          <w:sz w:val="18"/>
          <w:szCs w:val="18"/>
        </w:rPr>
        <w:t>Szanowni Państwo,</w:t>
      </w:r>
    </w:p>
    <w:p w14:paraId="1A94ED2C" w14:textId="77777777" w:rsidR="002F4455" w:rsidRPr="00F737CF" w:rsidRDefault="002F4455" w:rsidP="002F4455">
      <w:pPr>
        <w:pStyle w:val="WW-Tekstpodstawowy3"/>
        <w:rPr>
          <w:rFonts w:ascii="Poppins" w:hAnsi="Poppins" w:cs="Poppins"/>
          <w:b w:val="0"/>
          <w:sz w:val="18"/>
          <w:szCs w:val="18"/>
        </w:rPr>
      </w:pPr>
      <w:r w:rsidRPr="00F737CF">
        <w:rPr>
          <w:rFonts w:ascii="Poppins" w:hAnsi="Poppins" w:cs="Poppins"/>
          <w:b w:val="0"/>
          <w:sz w:val="18"/>
          <w:szCs w:val="18"/>
        </w:rPr>
        <w:t>Centrum Doradztwa i Kształcenia Nowe Przetargi zaprasza na:</w:t>
      </w:r>
    </w:p>
    <w:p w14:paraId="23D15D76" w14:textId="77777777" w:rsidR="00B06F17" w:rsidRDefault="00F737CF" w:rsidP="00B06F17">
      <w:pPr>
        <w:spacing w:before="100" w:beforeAutospacing="1"/>
        <w:jc w:val="center"/>
        <w:rPr>
          <w:rFonts w:ascii="Poppins" w:hAnsi="Poppins" w:cs="Poppins"/>
          <w:b/>
          <w:sz w:val="32"/>
          <w:szCs w:val="32"/>
        </w:rPr>
      </w:pPr>
      <w:r w:rsidRPr="00F737CF">
        <w:rPr>
          <w:rFonts w:ascii="Poppins" w:hAnsi="Poppins" w:cs="Poppins"/>
          <w:b/>
          <w:sz w:val="32"/>
          <w:szCs w:val="32"/>
        </w:rPr>
        <w:t>Zamówienia publiczne 2026</w:t>
      </w:r>
      <w:r w:rsidR="00B06F17">
        <w:rPr>
          <w:rFonts w:ascii="Poppins" w:hAnsi="Poppins" w:cs="Poppins"/>
          <w:b/>
          <w:sz w:val="32"/>
          <w:szCs w:val="32"/>
        </w:rPr>
        <w:t xml:space="preserve"> - Intensywne </w:t>
      </w:r>
      <w:r w:rsidR="00B06F17" w:rsidRPr="00F737CF">
        <w:rPr>
          <w:rFonts w:ascii="Poppins" w:hAnsi="Poppins" w:cs="Poppins"/>
          <w:b/>
          <w:sz w:val="32"/>
          <w:szCs w:val="32"/>
        </w:rPr>
        <w:t xml:space="preserve">Warsztaty </w:t>
      </w:r>
    </w:p>
    <w:p w14:paraId="73D36CE8" w14:textId="2D940D5C" w:rsidR="00F737CF" w:rsidRPr="00F737CF" w:rsidRDefault="00B06F17" w:rsidP="00B06F17">
      <w:pPr>
        <w:jc w:val="center"/>
        <w:rPr>
          <w:rFonts w:ascii="Poppins" w:hAnsi="Poppins" w:cs="Poppins"/>
          <w:b/>
          <w:sz w:val="32"/>
          <w:szCs w:val="32"/>
        </w:rPr>
      </w:pPr>
      <w:r w:rsidRPr="00F737CF">
        <w:rPr>
          <w:rFonts w:ascii="Poppins" w:hAnsi="Poppins" w:cs="Poppins"/>
          <w:b/>
          <w:sz w:val="32"/>
          <w:szCs w:val="32"/>
        </w:rPr>
        <w:t>Zamówień Publicznych</w:t>
      </w:r>
      <w:r w:rsidR="00F737CF" w:rsidRPr="00F737CF">
        <w:rPr>
          <w:rFonts w:ascii="Poppins" w:hAnsi="Poppins" w:cs="Poppins"/>
          <w:b/>
          <w:sz w:val="32"/>
          <w:szCs w:val="32"/>
        </w:rPr>
        <w:t>. Zmiany w procedurach udzielania zamówień</w:t>
      </w:r>
      <w:r>
        <w:rPr>
          <w:rFonts w:ascii="Poppins" w:hAnsi="Poppins" w:cs="Poppins"/>
          <w:b/>
          <w:sz w:val="32"/>
          <w:szCs w:val="32"/>
        </w:rPr>
        <w:t>, możliwe problemy, kierunki kontroli</w:t>
      </w:r>
      <w:r w:rsidR="00F737CF" w:rsidRPr="00F737CF">
        <w:rPr>
          <w:rFonts w:ascii="Poppins" w:hAnsi="Poppins" w:cs="Poppins"/>
          <w:b/>
          <w:sz w:val="32"/>
          <w:szCs w:val="32"/>
        </w:rPr>
        <w:t xml:space="preserve">. </w:t>
      </w:r>
    </w:p>
    <w:p w14:paraId="1105F313" w14:textId="77777777" w:rsidR="002F4455" w:rsidRPr="00F737CF" w:rsidRDefault="002F4455" w:rsidP="002F4455">
      <w:pPr>
        <w:pStyle w:val="Nagwek7"/>
        <w:rPr>
          <w:rFonts w:ascii="Poppins" w:hAnsi="Poppins" w:cs="Poppins"/>
          <w:sz w:val="32"/>
          <w:szCs w:val="32"/>
        </w:rPr>
      </w:pPr>
      <w:r w:rsidRPr="00F737CF">
        <w:rPr>
          <w:rFonts w:ascii="Poppins" w:hAnsi="Poppins" w:cs="Poppins"/>
          <w:sz w:val="24"/>
          <w:szCs w:val="32"/>
        </w:rPr>
        <w:t xml:space="preserve">PROWADZENIE: </w:t>
      </w:r>
      <w:r w:rsidRPr="00F737CF">
        <w:rPr>
          <w:rFonts w:ascii="Poppins" w:hAnsi="Poppins" w:cs="Poppins"/>
          <w:sz w:val="32"/>
          <w:szCs w:val="32"/>
          <w:u w:val="single"/>
        </w:rPr>
        <w:t>mec. Łukasz Mackiewicz</w:t>
      </w:r>
    </w:p>
    <w:p w14:paraId="2C4ADDDF" w14:textId="031B3446" w:rsidR="002F4455" w:rsidRPr="003513D4" w:rsidRDefault="003513D4" w:rsidP="002F4455">
      <w:pPr>
        <w:spacing w:after="120"/>
        <w:ind w:right="-343"/>
        <w:jc w:val="center"/>
        <w:rPr>
          <w:rFonts w:ascii="Poppins" w:hAnsi="Poppins" w:cs="Poppins"/>
          <w:b/>
          <w:sz w:val="24"/>
          <w:szCs w:val="24"/>
        </w:rPr>
      </w:pPr>
      <w:r w:rsidRPr="003513D4">
        <w:rPr>
          <w:rFonts w:ascii="Poppins" w:hAnsi="Poppins" w:cs="Poppins"/>
          <w:b/>
          <w:sz w:val="24"/>
          <w:szCs w:val="24"/>
        </w:rPr>
        <w:t>8-10 kwietnia</w:t>
      </w:r>
      <w:r w:rsidR="00D116B7" w:rsidRPr="003513D4">
        <w:rPr>
          <w:rFonts w:ascii="Poppins" w:hAnsi="Poppins" w:cs="Poppins"/>
          <w:b/>
          <w:sz w:val="24"/>
          <w:szCs w:val="24"/>
        </w:rPr>
        <w:t xml:space="preserve"> 2026</w:t>
      </w:r>
      <w:r w:rsidR="00737252" w:rsidRPr="003513D4">
        <w:rPr>
          <w:rFonts w:ascii="Poppins" w:hAnsi="Poppins" w:cs="Poppins"/>
          <w:b/>
          <w:sz w:val="24"/>
          <w:szCs w:val="24"/>
        </w:rPr>
        <w:t xml:space="preserve"> r., </w:t>
      </w:r>
      <w:r w:rsidRPr="003513D4">
        <w:rPr>
          <w:rFonts w:ascii="Poppins" w:hAnsi="Poppins" w:cs="Poppins"/>
          <w:b/>
          <w:sz w:val="24"/>
          <w:szCs w:val="24"/>
        </w:rPr>
        <w:t xml:space="preserve">WŁADYSŁAWOWO, Gwiazda Morza Resort Spa &amp; Sport </w:t>
      </w:r>
      <w:r w:rsidRPr="003513D4">
        <w:rPr>
          <w:rFonts w:ascii="Cambria Math" w:hAnsi="Cambria Math" w:cs="Cambria Math"/>
          <w:b/>
          <w:sz w:val="24"/>
          <w:szCs w:val="24"/>
        </w:rPr>
        <w:t>⋆⋆⋆⋆</w:t>
      </w:r>
    </w:p>
    <w:p w14:paraId="4F2E6FCE" w14:textId="591E46BF" w:rsidR="002F4455" w:rsidRPr="00F737CF" w:rsidRDefault="002F4455" w:rsidP="002F44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Poppins" w:hAnsi="Poppins" w:cs="Poppins"/>
          <w:i/>
          <w:sz w:val="17"/>
          <w:szCs w:val="17"/>
        </w:rPr>
      </w:pPr>
      <w:r w:rsidRPr="00F737CF">
        <w:rPr>
          <w:rFonts w:ascii="Poppins" w:hAnsi="Poppins" w:cs="Poppins"/>
          <w:b/>
          <w:i/>
          <w:sz w:val="17"/>
          <w:szCs w:val="17"/>
        </w:rPr>
        <w:t xml:space="preserve">mec. Łukasz Mackiewicz  </w:t>
      </w:r>
      <w:r w:rsidRPr="00F737CF">
        <w:rPr>
          <w:rFonts w:ascii="Poppins" w:hAnsi="Poppins" w:cs="Poppins"/>
          <w:i/>
          <w:sz w:val="17"/>
          <w:szCs w:val="17"/>
        </w:rPr>
        <w:t>-  radca prawny specjalizujący się w zamówieniach publicznych, z doświadczeniem jako pracownik zamawiającego oraz kontroler zamówień publicznych. Dzięki praktyce zawodowej posiada szeroką wiedzę nie tylko z</w:t>
      </w:r>
      <w:r w:rsidR="00BC3AB7" w:rsidRPr="00F737CF">
        <w:rPr>
          <w:rFonts w:ascii="Poppins" w:hAnsi="Poppins" w:cs="Poppins"/>
          <w:i/>
          <w:sz w:val="17"/>
          <w:szCs w:val="17"/>
        </w:rPr>
        <w:t> </w:t>
      </w:r>
      <w:r w:rsidRPr="00F737CF">
        <w:rPr>
          <w:rFonts w:ascii="Poppins" w:hAnsi="Poppins" w:cs="Poppins"/>
          <w:i/>
          <w:sz w:val="17"/>
          <w:szCs w:val="17"/>
        </w:rPr>
        <w:t xml:space="preserve">zakresu przygotowania dokumentacji przetargowych oraz prowadzenia postępowań o udzielenie zamówienia ale również z zakresu finansowania projektów infrastrukturalnych i środowiskowych, jak również z zakresu odpowiedzialności osób na kierowniczych stanowiskach w administracji publicznej, pracowników zamawiającego oraz podmiotów biorących udział w postępowaniach przetargowych. Występuje jako pełnomocnik wykonawców i zamawiających w postępowaniach przed sądami wszystkich instancji oraz Krajową Izbą Odwoławczą. </w:t>
      </w:r>
      <w:r w:rsidR="00131568">
        <w:rPr>
          <w:rFonts w:ascii="Poppins" w:hAnsi="Poppins" w:cs="Poppins"/>
          <w:i/>
          <w:sz w:val="17"/>
          <w:szCs w:val="17"/>
        </w:rPr>
        <w:t>Partner zarządzający w kancelarii zajmującej się doradztwem w zakresie zamówień publicznych</w:t>
      </w:r>
      <w:r w:rsidRPr="00F737CF">
        <w:rPr>
          <w:rFonts w:ascii="Poppins" w:hAnsi="Poppins" w:cs="Poppins"/>
          <w:i/>
          <w:sz w:val="17"/>
          <w:szCs w:val="17"/>
        </w:rPr>
        <w:t>. Ceniony za rzetelną wiedzę zarówno z zakresu zamówień publicznych jak i projektów unijnych. Uczestnicy szkoleń zwracają uwagę na dynamiczny i ciekawy sposób prowadzenia zajęć, konkretny i jasny przekaz merytoryczny oraz bardzo dobrą interakcję z uczestnikami.</w:t>
      </w:r>
    </w:p>
    <w:p w14:paraId="438409BA" w14:textId="77777777" w:rsidR="00FC5FF0" w:rsidRPr="00F737CF" w:rsidRDefault="005762EE" w:rsidP="00855789">
      <w:pPr>
        <w:spacing w:before="120"/>
        <w:jc w:val="center"/>
        <w:rPr>
          <w:rFonts w:ascii="Calibri" w:hAnsi="Calibri" w:cs="Calibri"/>
          <w:b/>
          <w:u w:val="single"/>
        </w:rPr>
      </w:pPr>
      <w:r w:rsidRPr="00F737CF">
        <w:rPr>
          <w:rFonts w:ascii="Calibri" w:hAnsi="Calibri" w:cs="Calibri"/>
          <w:b/>
          <w:u w:val="single"/>
        </w:rPr>
        <w:t xml:space="preserve">Dzień I – </w:t>
      </w:r>
      <w:r w:rsidR="00E81BC7" w:rsidRPr="00F737CF">
        <w:rPr>
          <w:rFonts w:ascii="Calibri" w:hAnsi="Calibri" w:cs="Calibri"/>
          <w:b/>
          <w:u w:val="single"/>
        </w:rPr>
        <w:t>środa</w:t>
      </w:r>
      <w:r w:rsidR="00B573A4" w:rsidRPr="00F737CF">
        <w:rPr>
          <w:rFonts w:ascii="Calibri" w:hAnsi="Calibri" w:cs="Calibri"/>
          <w:b/>
          <w:u w:val="single"/>
        </w:rPr>
        <w:t>:</w:t>
      </w:r>
    </w:p>
    <w:p w14:paraId="3B7600E2" w14:textId="77777777" w:rsidR="00E07C64" w:rsidRPr="00F737CF" w:rsidRDefault="00E07C64" w:rsidP="00E07C64">
      <w:pPr>
        <w:pStyle w:val="Indeks"/>
        <w:suppressLineNumbers w:val="0"/>
        <w:spacing w:after="120"/>
        <w:jc w:val="both"/>
        <w:rPr>
          <w:rFonts w:ascii="Calibri" w:hAnsi="Calibri" w:cs="Times New Roman"/>
          <w:bCs/>
          <w:i/>
          <w:iCs/>
        </w:rPr>
      </w:pPr>
      <w:bookmarkStart w:id="0" w:name="_Hlk31953293"/>
      <w:r w:rsidRPr="00F737CF">
        <w:rPr>
          <w:rFonts w:ascii="Calibri" w:hAnsi="Calibri" w:cs="Times New Roman"/>
          <w:bCs/>
          <w:i/>
          <w:iCs/>
        </w:rPr>
        <w:t>do godz. 1</w:t>
      </w:r>
      <w:r w:rsidR="00E81BC7" w:rsidRPr="00F737CF">
        <w:rPr>
          <w:rFonts w:ascii="Calibri" w:hAnsi="Calibri" w:cs="Times New Roman"/>
          <w:bCs/>
          <w:i/>
          <w:iCs/>
        </w:rPr>
        <w:t>2</w:t>
      </w:r>
      <w:r w:rsidRPr="00F737CF">
        <w:rPr>
          <w:rFonts w:ascii="Calibri" w:hAnsi="Calibri" w:cs="Times New Roman"/>
          <w:bCs/>
          <w:i/>
          <w:iCs/>
        </w:rPr>
        <w:t>.00 – kwaterowanie uczestników według dostępności pokoi, 1</w:t>
      </w:r>
      <w:r w:rsidR="00E81BC7" w:rsidRPr="00F737CF">
        <w:rPr>
          <w:rFonts w:ascii="Calibri" w:hAnsi="Calibri" w:cs="Times New Roman"/>
          <w:bCs/>
          <w:i/>
          <w:iCs/>
        </w:rPr>
        <w:t>2</w:t>
      </w:r>
      <w:r w:rsidRPr="00F737CF">
        <w:rPr>
          <w:rFonts w:ascii="Calibri" w:hAnsi="Calibri" w:cs="Times New Roman"/>
          <w:bCs/>
          <w:i/>
          <w:iCs/>
        </w:rPr>
        <w:t>.00-18.00 – zajęcia (obiad: 13.00-14.00):</w:t>
      </w:r>
    </w:p>
    <w:p w14:paraId="483E27C3" w14:textId="77777777" w:rsidR="00D116B7" w:rsidRDefault="00F737CF" w:rsidP="00F737CF">
      <w:pPr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 xml:space="preserve">Blok I: </w:t>
      </w:r>
      <w:r w:rsidR="00D116B7">
        <w:rPr>
          <w:rFonts w:ascii="Poppins" w:hAnsi="Poppins" w:cs="Poppins"/>
          <w:b/>
          <w:bCs/>
        </w:rPr>
        <w:t>Zamówienia publiczne 2026 – od czego zacząć jeśli idzie o zmiany w funkcjonowaniu działów zamówień publicznych?</w:t>
      </w:r>
    </w:p>
    <w:p w14:paraId="390CAF8D" w14:textId="0B6D8CD4" w:rsidR="00F737CF" w:rsidRPr="00F737CF" w:rsidRDefault="00D116B7" w:rsidP="00F737CF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Blok II: </w:t>
      </w:r>
      <w:r w:rsidR="00F737CF" w:rsidRPr="00F737CF">
        <w:rPr>
          <w:rFonts w:ascii="Poppins" w:hAnsi="Poppins" w:cs="Poppins"/>
          <w:b/>
          <w:bCs/>
        </w:rPr>
        <w:t>Najnowsze zmiany w przepisach:</w:t>
      </w:r>
    </w:p>
    <w:p w14:paraId="36B778B5" w14:textId="77777777" w:rsidR="00F737CF" w:rsidRPr="00F737CF" w:rsidRDefault="00F737CF" w:rsidP="00F737CF">
      <w:pPr>
        <w:pStyle w:val="Akapitzlist"/>
        <w:numPr>
          <w:ilvl w:val="0"/>
          <w:numId w:val="2"/>
        </w:numPr>
        <w:spacing w:after="160" w:line="259" w:lineRule="auto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 xml:space="preserve">Nowe progi stosowania ustawy a regulaminy wewnętrzne w jednostkach </w:t>
      </w:r>
      <w:r w:rsidR="00A63C2E" w:rsidRPr="00F737CF">
        <w:rPr>
          <w:rFonts w:ascii="Poppins" w:hAnsi="Poppins" w:cs="Poppins"/>
          <w:b/>
          <w:bCs/>
        </w:rPr>
        <w:t>zamawiających</w:t>
      </w:r>
      <w:r w:rsidRPr="00F737CF">
        <w:rPr>
          <w:rFonts w:ascii="Poppins" w:hAnsi="Poppins" w:cs="Poppins"/>
          <w:b/>
          <w:bCs/>
        </w:rPr>
        <w:t>.</w:t>
      </w:r>
    </w:p>
    <w:p w14:paraId="379E9258" w14:textId="77777777" w:rsidR="00F737CF" w:rsidRPr="00F737CF" w:rsidRDefault="00F737CF" w:rsidP="00F737CF">
      <w:pPr>
        <w:pStyle w:val="Akapitzlist"/>
        <w:numPr>
          <w:ilvl w:val="0"/>
          <w:numId w:val="2"/>
        </w:numPr>
        <w:spacing w:after="160" w:line="259" w:lineRule="auto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 xml:space="preserve">Zmiana w przesłankach odrzucenia ofert i zasadach zamówień publicznych – elementy kluczowe przy </w:t>
      </w:r>
      <w:r w:rsidR="00A63C2E" w:rsidRPr="00F737CF">
        <w:rPr>
          <w:rFonts w:ascii="Poppins" w:hAnsi="Poppins" w:cs="Poppins"/>
          <w:b/>
          <w:bCs/>
        </w:rPr>
        <w:t>tworzeniu</w:t>
      </w:r>
      <w:r w:rsidRPr="00F737CF">
        <w:rPr>
          <w:rFonts w:ascii="Poppins" w:hAnsi="Poppins" w:cs="Poppins"/>
          <w:b/>
          <w:bCs/>
        </w:rPr>
        <w:t xml:space="preserve"> dokumentów zamówienia oraz na etapie ocenie ofert.</w:t>
      </w:r>
    </w:p>
    <w:p w14:paraId="59610499" w14:textId="77777777" w:rsidR="00F737CF" w:rsidRPr="00F737CF" w:rsidRDefault="00F737CF" w:rsidP="00F737CF">
      <w:pPr>
        <w:pStyle w:val="Akapitzlist"/>
        <w:numPr>
          <w:ilvl w:val="0"/>
          <w:numId w:val="2"/>
        </w:numPr>
        <w:spacing w:after="160" w:line="259" w:lineRule="auto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>Certyfikacja wykonawców – plusy i minusy certyfikacji.</w:t>
      </w:r>
    </w:p>
    <w:p w14:paraId="0F47F59A" w14:textId="5C87316E" w:rsidR="00F737CF" w:rsidRPr="00F737CF" w:rsidRDefault="00F737CF" w:rsidP="00F737CF">
      <w:pPr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>Blok II</w:t>
      </w:r>
      <w:r w:rsidR="00D116B7">
        <w:rPr>
          <w:rFonts w:ascii="Poppins" w:hAnsi="Poppins" w:cs="Poppins"/>
          <w:b/>
          <w:bCs/>
        </w:rPr>
        <w:t>I</w:t>
      </w:r>
      <w:r w:rsidRPr="00F737CF">
        <w:rPr>
          <w:rFonts w:ascii="Poppins" w:hAnsi="Poppins" w:cs="Poppins"/>
          <w:b/>
          <w:bCs/>
        </w:rPr>
        <w:t xml:space="preserve">: Zamówienia do progu stosowania Ustawy Prawo zamówień publicznych. </w:t>
      </w:r>
      <w:r w:rsidR="00D116B7">
        <w:rPr>
          <w:rFonts w:ascii="Poppins" w:hAnsi="Poppins" w:cs="Poppins"/>
          <w:b/>
          <w:bCs/>
        </w:rPr>
        <w:t>Zmiana progu i</w:t>
      </w:r>
      <w:r w:rsidR="0006690F">
        <w:rPr>
          <w:rFonts w:ascii="Poppins" w:hAnsi="Poppins" w:cs="Poppins"/>
          <w:b/>
          <w:bCs/>
        </w:rPr>
        <w:t> </w:t>
      </w:r>
      <w:r w:rsidR="00D116B7">
        <w:rPr>
          <w:rFonts w:ascii="Poppins" w:hAnsi="Poppins" w:cs="Poppins"/>
          <w:b/>
          <w:bCs/>
        </w:rPr>
        <w:t xml:space="preserve">konieczność aktualizacji regulaminów wydatkowania środków do progu stosowania ustawy PZP. Co przy tej okazji warto zmienić? </w:t>
      </w:r>
      <w:r w:rsidRPr="00F737CF">
        <w:rPr>
          <w:rFonts w:ascii="Poppins" w:hAnsi="Poppins" w:cs="Poppins"/>
          <w:b/>
          <w:bCs/>
        </w:rPr>
        <w:t xml:space="preserve">Przykładowe </w:t>
      </w:r>
      <w:r w:rsidR="00D116B7">
        <w:rPr>
          <w:rFonts w:ascii="Poppins" w:hAnsi="Poppins" w:cs="Poppins"/>
          <w:b/>
          <w:bCs/>
        </w:rPr>
        <w:t xml:space="preserve">zapisy regulaminów oraz </w:t>
      </w:r>
      <w:r w:rsidRPr="00F737CF">
        <w:rPr>
          <w:rFonts w:ascii="Poppins" w:hAnsi="Poppins" w:cs="Poppins"/>
          <w:b/>
          <w:bCs/>
        </w:rPr>
        <w:t>rozwiązania usprawniające proces zakupowy.</w:t>
      </w:r>
    </w:p>
    <w:p w14:paraId="5FEF156A" w14:textId="77777777" w:rsidR="00E81BC7" w:rsidRPr="00F737CF" w:rsidRDefault="00E81BC7" w:rsidP="00F737CF">
      <w:pPr>
        <w:pStyle w:val="Akapitzlist"/>
        <w:spacing w:after="160" w:line="259" w:lineRule="auto"/>
        <w:ind w:left="0"/>
        <w:rPr>
          <w:rFonts w:ascii="Poppins" w:hAnsi="Poppins" w:cs="Poppins"/>
          <w:sz w:val="18"/>
          <w:szCs w:val="18"/>
        </w:rPr>
      </w:pPr>
    </w:p>
    <w:p w14:paraId="72156882" w14:textId="77777777" w:rsidR="00E07C64" w:rsidRPr="00F737CF" w:rsidRDefault="00E07C64" w:rsidP="00E81BC7">
      <w:pPr>
        <w:jc w:val="both"/>
        <w:rPr>
          <w:rFonts w:ascii="Arial Narrow" w:hAnsi="Arial Narrow" w:cs="Calibri"/>
          <w:b/>
          <w:bCs/>
        </w:rPr>
      </w:pPr>
    </w:p>
    <w:p w14:paraId="3A573DBC" w14:textId="77777777" w:rsidR="00E07C64" w:rsidRPr="00F737CF" w:rsidRDefault="00E07C64" w:rsidP="00E07C64">
      <w:pPr>
        <w:rPr>
          <w:rFonts w:ascii="Arial Narrow" w:hAnsi="Arial Narrow" w:cs="Calibri"/>
          <w:b/>
          <w:bCs/>
          <w:sz w:val="22"/>
          <w:szCs w:val="22"/>
        </w:rPr>
        <w:sectPr w:rsidR="00E07C64" w:rsidRPr="00F737CF" w:rsidSect="002920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418" w:right="1021" w:bottom="737" w:left="1021" w:header="720" w:footer="1021" w:gutter="0"/>
          <w:cols w:space="708"/>
          <w:docGrid w:linePitch="360"/>
        </w:sectPr>
      </w:pPr>
    </w:p>
    <w:p w14:paraId="3FE82E89" w14:textId="371A1FF6" w:rsidR="00F737CF" w:rsidRPr="00F737CF" w:rsidRDefault="00F737CF" w:rsidP="00F737CF">
      <w:pPr>
        <w:spacing w:before="120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lastRenderedPageBreak/>
        <w:t>Blok IV</w:t>
      </w:r>
      <w:r w:rsidR="0006690F">
        <w:rPr>
          <w:rFonts w:ascii="Poppins" w:hAnsi="Poppins" w:cs="Poppins"/>
          <w:b/>
          <w:bCs/>
        </w:rPr>
        <w:t>: P</w:t>
      </w:r>
      <w:r w:rsidR="00D215CD">
        <w:rPr>
          <w:rFonts w:ascii="Poppins" w:hAnsi="Poppins" w:cs="Poppins"/>
          <w:b/>
          <w:bCs/>
        </w:rPr>
        <w:t>rocedura udzielenia zamówienia publicznego w roku 2026</w:t>
      </w:r>
      <w:r w:rsidRPr="00F737CF">
        <w:rPr>
          <w:rFonts w:ascii="Poppins" w:hAnsi="Poppins" w:cs="Poppins"/>
          <w:b/>
          <w:bCs/>
        </w:rPr>
        <w:t>: Prawidłowy opis przedmiotu zamówienia i jego szacowanie.</w:t>
      </w:r>
    </w:p>
    <w:p w14:paraId="494E246C" w14:textId="436DED7C" w:rsidR="00F737CF" w:rsidRPr="00F737CF" w:rsidRDefault="00FA6EE2" w:rsidP="00F737CF">
      <w:pPr>
        <w:pStyle w:val="Akapitzlist"/>
        <w:numPr>
          <w:ilvl w:val="0"/>
          <w:numId w:val="3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Wzorzec sprawnego prowadzenia</w:t>
      </w:r>
      <w:r w:rsidR="00F737CF" w:rsidRPr="00F737CF">
        <w:rPr>
          <w:rFonts w:ascii="Poppins" w:hAnsi="Poppins" w:cs="Poppins"/>
        </w:rPr>
        <w:t xml:space="preserve"> procedur: planowanie</w:t>
      </w:r>
      <w:r w:rsidR="00D215CD">
        <w:rPr>
          <w:rFonts w:ascii="Poppins" w:hAnsi="Poppins" w:cs="Poppins"/>
        </w:rPr>
        <w:t>, prawidłowo przeprowadzony opis przedmiotu zamówienia oraz szacowanie jego wartości</w:t>
      </w:r>
      <w:r w:rsidR="00F737CF" w:rsidRPr="00F737CF">
        <w:rPr>
          <w:rFonts w:ascii="Poppins" w:hAnsi="Poppins" w:cs="Poppins"/>
        </w:rPr>
        <w:t>.</w:t>
      </w:r>
    </w:p>
    <w:p w14:paraId="55D8173A" w14:textId="52BCD0FC" w:rsidR="00F737CF" w:rsidRPr="00F737CF" w:rsidRDefault="00FA6EE2" w:rsidP="00F737CF">
      <w:pPr>
        <w:pStyle w:val="Akapitzlist"/>
        <w:numPr>
          <w:ilvl w:val="0"/>
          <w:numId w:val="3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Budżet jednostki</w:t>
      </w:r>
      <w:r w:rsidR="00F737CF" w:rsidRPr="00F737CF">
        <w:rPr>
          <w:rFonts w:ascii="Poppins" w:hAnsi="Poppins" w:cs="Poppins"/>
        </w:rPr>
        <w:t xml:space="preserve"> a szacowani</w:t>
      </w:r>
      <w:r>
        <w:rPr>
          <w:rFonts w:ascii="Poppins" w:hAnsi="Poppins" w:cs="Poppins"/>
        </w:rPr>
        <w:t>e</w:t>
      </w:r>
      <w:r w:rsidR="00F737CF" w:rsidRPr="00F737CF">
        <w:rPr>
          <w:rFonts w:ascii="Poppins" w:hAnsi="Poppins" w:cs="Poppins"/>
        </w:rPr>
        <w:t xml:space="preserve"> wartości zamówienia. Niezbędne informacje dla służb księgowych. </w:t>
      </w:r>
    </w:p>
    <w:p w14:paraId="5DFFFDA9" w14:textId="0AB4797A" w:rsidR="00F737CF" w:rsidRPr="00F737CF" w:rsidRDefault="00FA6EE2" w:rsidP="00F737CF">
      <w:pPr>
        <w:pStyle w:val="Akapitzlist"/>
        <w:numPr>
          <w:ilvl w:val="0"/>
          <w:numId w:val="3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N</w:t>
      </w:r>
      <w:r w:rsidR="00F737CF" w:rsidRPr="00F737CF">
        <w:rPr>
          <w:rFonts w:ascii="Poppins" w:hAnsi="Poppins" w:cs="Poppins"/>
        </w:rPr>
        <w:t xml:space="preserve">iezbędne zapisy w regulaminach wewnętrznych w zakresie szacowania. </w:t>
      </w:r>
    </w:p>
    <w:p w14:paraId="1855116E" w14:textId="359ED821" w:rsidR="00F737CF" w:rsidRDefault="00F737CF" w:rsidP="00F737CF">
      <w:pPr>
        <w:pStyle w:val="Akapitzlist"/>
        <w:numPr>
          <w:ilvl w:val="0"/>
          <w:numId w:val="3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Opis przedmiotu zamówienia – współpraca z pracownikiem merytorycznym na etapie przygotowania postępowania i prowadzenia procedury. </w:t>
      </w:r>
      <w:r w:rsidR="00D215CD">
        <w:rPr>
          <w:rFonts w:ascii="Poppins" w:hAnsi="Poppins" w:cs="Poppins"/>
        </w:rPr>
        <w:t>Dlaczego ten etap jest kluczowy?</w:t>
      </w:r>
    </w:p>
    <w:p w14:paraId="752D05C5" w14:textId="679E75F2" w:rsidR="00D215CD" w:rsidRPr="00F737CF" w:rsidRDefault="00D215CD" w:rsidP="00F737CF">
      <w:pPr>
        <w:pStyle w:val="Akapitzlist"/>
        <w:numPr>
          <w:ilvl w:val="0"/>
          <w:numId w:val="3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Kontrola </w:t>
      </w:r>
      <w:r w:rsidR="00FA6EE2">
        <w:rPr>
          <w:rFonts w:ascii="Poppins" w:hAnsi="Poppins" w:cs="Poppins"/>
        </w:rPr>
        <w:t xml:space="preserve">zewnętrzna oraz audyt wewnętrzny </w:t>
      </w:r>
      <w:r>
        <w:rPr>
          <w:rFonts w:ascii="Poppins" w:hAnsi="Poppins" w:cs="Poppins"/>
        </w:rPr>
        <w:t>etapu sporządzania opisu i szacowania wartości zamówienia. Odpowiedzialność z tytułu naruszeń</w:t>
      </w:r>
      <w:r w:rsidR="00564939">
        <w:rPr>
          <w:rFonts w:ascii="Poppins" w:hAnsi="Poppins" w:cs="Poppins"/>
        </w:rPr>
        <w:t xml:space="preserve"> stwierdzonych na tym etapie procedury</w:t>
      </w:r>
      <w:r>
        <w:rPr>
          <w:rFonts w:ascii="Poppins" w:hAnsi="Poppins" w:cs="Poppins"/>
        </w:rPr>
        <w:t>.</w:t>
      </w:r>
    </w:p>
    <w:p w14:paraId="128A70E5" w14:textId="77777777" w:rsidR="00600E61" w:rsidRPr="00F737CF" w:rsidRDefault="002E16B1" w:rsidP="00600E61">
      <w:pPr>
        <w:pStyle w:val="Indeks"/>
        <w:spacing w:before="120"/>
        <w:jc w:val="center"/>
        <w:rPr>
          <w:rFonts w:ascii="Poppins" w:hAnsi="Poppins" w:cs="Poppins"/>
          <w:b/>
          <w:sz w:val="18"/>
          <w:szCs w:val="18"/>
          <w:u w:val="single"/>
        </w:rPr>
      </w:pPr>
      <w:r w:rsidRPr="00F737CF">
        <w:rPr>
          <w:rFonts w:ascii="Poppins" w:hAnsi="Poppins" w:cs="Poppins"/>
          <w:b/>
          <w:sz w:val="18"/>
          <w:szCs w:val="18"/>
          <w:u w:val="single"/>
        </w:rPr>
        <w:t xml:space="preserve">Dzień II – </w:t>
      </w:r>
      <w:r w:rsidR="00E81BC7" w:rsidRPr="00F737CF">
        <w:rPr>
          <w:rFonts w:ascii="Poppins" w:hAnsi="Poppins" w:cs="Poppins"/>
          <w:b/>
          <w:sz w:val="18"/>
          <w:szCs w:val="18"/>
          <w:u w:val="single"/>
        </w:rPr>
        <w:t>czwartek</w:t>
      </w:r>
      <w:r w:rsidRPr="00F737CF">
        <w:rPr>
          <w:rFonts w:ascii="Poppins" w:hAnsi="Poppins" w:cs="Poppins"/>
          <w:b/>
          <w:sz w:val="18"/>
          <w:szCs w:val="18"/>
          <w:u w:val="single"/>
        </w:rPr>
        <w:t>:</w:t>
      </w:r>
    </w:p>
    <w:p w14:paraId="6419C30D" w14:textId="77777777" w:rsidR="00187FCC" w:rsidRPr="00F737CF" w:rsidRDefault="002E16B1" w:rsidP="00855789">
      <w:pPr>
        <w:pStyle w:val="Indeks"/>
        <w:suppressLineNumbers w:val="0"/>
        <w:spacing w:before="120"/>
        <w:jc w:val="both"/>
        <w:rPr>
          <w:rFonts w:ascii="Poppins" w:hAnsi="Poppins" w:cs="Poppins"/>
          <w:bCs/>
          <w:i/>
          <w:iCs/>
          <w:sz w:val="18"/>
          <w:szCs w:val="18"/>
        </w:rPr>
      </w:pPr>
      <w:r w:rsidRPr="00F737CF">
        <w:rPr>
          <w:rFonts w:ascii="Poppins" w:hAnsi="Poppins" w:cs="Poppins"/>
          <w:bCs/>
          <w:i/>
          <w:iCs/>
          <w:sz w:val="18"/>
          <w:szCs w:val="18"/>
        </w:rPr>
        <w:t>8.00 - 10.00 – śniadanie, 10.00-18.00 – zajęcia (przerwa obiadowa: 14.00-15.00):</w:t>
      </w:r>
    </w:p>
    <w:p w14:paraId="4B5CBCF6" w14:textId="575D98E9" w:rsidR="00F737CF" w:rsidRPr="00F737CF" w:rsidRDefault="00F737CF" w:rsidP="00F737CF">
      <w:pPr>
        <w:spacing w:before="120" w:after="120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 xml:space="preserve">Blok </w:t>
      </w:r>
      <w:r w:rsidR="0006690F">
        <w:rPr>
          <w:rFonts w:ascii="Poppins" w:hAnsi="Poppins" w:cs="Poppins"/>
          <w:b/>
          <w:bCs/>
        </w:rPr>
        <w:t>V: P</w:t>
      </w:r>
      <w:r w:rsidR="00454ECF">
        <w:rPr>
          <w:rFonts w:ascii="Poppins" w:hAnsi="Poppins" w:cs="Poppins"/>
          <w:b/>
          <w:bCs/>
        </w:rPr>
        <w:t>rocedura udzielenia zamówienia publicznego w roku 2026</w:t>
      </w:r>
      <w:r w:rsidRPr="00F737CF">
        <w:rPr>
          <w:rFonts w:ascii="Poppins" w:hAnsi="Poppins" w:cs="Poppins"/>
          <w:b/>
          <w:bCs/>
        </w:rPr>
        <w:t>: SWZ i projekt umowy.</w:t>
      </w:r>
    </w:p>
    <w:p w14:paraId="66391123" w14:textId="77777777" w:rsidR="005A0ECC" w:rsidRDefault="005A0ECC" w:rsidP="005A0ECC">
      <w:pPr>
        <w:numPr>
          <w:ilvl w:val="0"/>
          <w:numId w:val="4"/>
        </w:num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Jak Wykonawca czyta dokument SWZ i co z tego wynika dla Zamawiającego?</w:t>
      </w:r>
    </w:p>
    <w:p w14:paraId="17453633" w14:textId="77777777" w:rsidR="00454ECF" w:rsidRDefault="00782FFD" w:rsidP="00564939">
      <w:pPr>
        <w:pStyle w:val="Akapitzlist"/>
        <w:numPr>
          <w:ilvl w:val="0"/>
          <w:numId w:val="4"/>
        </w:numPr>
        <w:spacing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Rozważna redakcja</w:t>
      </w:r>
      <w:r w:rsidR="00F737CF" w:rsidRPr="00F737CF">
        <w:rPr>
          <w:rFonts w:ascii="Poppins" w:hAnsi="Poppins" w:cs="Poppins"/>
        </w:rPr>
        <w:t xml:space="preserve"> zapisów specyfikacji. </w:t>
      </w:r>
      <w:r w:rsidR="00454ECF">
        <w:rPr>
          <w:rFonts w:ascii="Poppins" w:hAnsi="Poppins" w:cs="Poppins"/>
        </w:rPr>
        <w:t>Jak poszczególne zapisy SWZ mogą wpływać na:</w:t>
      </w:r>
    </w:p>
    <w:p w14:paraId="73FF37B1" w14:textId="142AA686" w:rsidR="00454ECF" w:rsidRDefault="00454ECF" w:rsidP="00454ECF">
      <w:pPr>
        <w:numPr>
          <w:ilvl w:val="0"/>
          <w:numId w:val="5"/>
        </w:num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Zbyt małą ilość ofert w procedurze;</w:t>
      </w:r>
    </w:p>
    <w:p w14:paraId="5CAF9971" w14:textId="63A8FA4C" w:rsidR="00454ECF" w:rsidRDefault="00454ECF" w:rsidP="00454ECF">
      <w:pPr>
        <w:numPr>
          <w:ilvl w:val="0"/>
          <w:numId w:val="5"/>
        </w:num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Wystąpienie sytuacji </w:t>
      </w:r>
      <w:r w:rsidR="00564939">
        <w:rPr>
          <w:rFonts w:ascii="Poppins" w:hAnsi="Poppins" w:cs="Poppins"/>
        </w:rPr>
        <w:t xml:space="preserve">rażąco </w:t>
      </w:r>
      <w:r>
        <w:rPr>
          <w:rFonts w:ascii="Poppins" w:hAnsi="Poppins" w:cs="Poppins"/>
        </w:rPr>
        <w:t>niskiej ceny wymagającej zbadania lub nieproporcjonalnie wysokich cen w stosunku do cen ryn</w:t>
      </w:r>
      <w:r w:rsidR="00B464D1">
        <w:rPr>
          <w:rFonts w:ascii="Poppins" w:hAnsi="Poppins" w:cs="Poppins"/>
        </w:rPr>
        <w:t>k</w:t>
      </w:r>
      <w:r>
        <w:rPr>
          <w:rFonts w:ascii="Poppins" w:hAnsi="Poppins" w:cs="Poppins"/>
        </w:rPr>
        <w:t>owych;</w:t>
      </w:r>
    </w:p>
    <w:p w14:paraId="2D36E30D" w14:textId="258DFDC9" w:rsidR="00454ECF" w:rsidRDefault="00564939" w:rsidP="00454ECF">
      <w:pPr>
        <w:numPr>
          <w:ilvl w:val="0"/>
          <w:numId w:val="5"/>
        </w:num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Inne sytuacje problemowe z punktu widzenia zamawiającego.</w:t>
      </w:r>
    </w:p>
    <w:p w14:paraId="3FCA1125" w14:textId="2C7697F0" w:rsidR="00F737CF" w:rsidRPr="00F737CF" w:rsidRDefault="00F737CF" w:rsidP="00F737CF">
      <w:pPr>
        <w:pStyle w:val="Akapitzlist"/>
        <w:numPr>
          <w:ilvl w:val="0"/>
          <w:numId w:val="4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Unikanie niepotrzebnych zapisów a zwiększenie ilości składanych ofert. </w:t>
      </w:r>
    </w:p>
    <w:p w14:paraId="460081DF" w14:textId="5120CCF0" w:rsidR="00F737CF" w:rsidRPr="00F737CF" w:rsidRDefault="00F737CF" w:rsidP="00564939">
      <w:pPr>
        <w:pStyle w:val="Akapitzlist"/>
        <w:numPr>
          <w:ilvl w:val="0"/>
          <w:numId w:val="4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Przygotowanie specyfikacji warunków zamówienia (SWZ) - zawartość SWZ w procedurze poniżej i powyżej progów unijnych. Optymalizacja warunków udziału i kryteriów oceny pod kątem zasady efektywności wydatków publicznych:</w:t>
      </w:r>
    </w:p>
    <w:p w14:paraId="1C832227" w14:textId="77777777" w:rsidR="00F737CF" w:rsidRP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Zasada efektywności jako fundament procedur zakupowych i uzasadnienie wymagań zamawiającego. Czy kupowanie najtaniej jest zgodne z ustawą o finansach publicznych.</w:t>
      </w:r>
    </w:p>
    <w:p w14:paraId="6DC1F959" w14:textId="77777777" w:rsidR="00F737CF" w:rsidRP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Warunki udziału w postępowaniu a wymogi stawiane wykonawcom. Odpowiedni poziom jakości a brak wykluczenia wykonawców, którzy są w stanie wykonać zamówienie. Warunki udziału a ryzyko korekt finansowych w zamówieniach współfinansowanych.</w:t>
      </w:r>
    </w:p>
    <w:p w14:paraId="4587BA9A" w14:textId="77777777" w:rsidR="00F737CF" w:rsidRP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Wzorcowy dobór podmiotowych i przedmiotowych środków dowodowych. Konsekwencje żądania dokumentów niezgodnych z przepisami wykonawczymi. </w:t>
      </w:r>
    </w:p>
    <w:p w14:paraId="030E75BF" w14:textId="77777777" w:rsidR="00F737CF" w:rsidRP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Korzystanie z potencjału podmiotów trzecich – podmioty trzecie a obowiązek podwykonawstwa.</w:t>
      </w:r>
    </w:p>
    <w:p w14:paraId="5CC7E505" w14:textId="77777777" w:rsidR="00F737CF" w:rsidRP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Zapisy dotyczące wadiów. Kiedy warto żądać wadium – argumenty za i przeciw? </w:t>
      </w:r>
    </w:p>
    <w:p w14:paraId="7BA9D957" w14:textId="7262E6BB" w:rsid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Kryteria oceny ofert – cena 100% - zasady stosowania. Co bada organ kontroli w przypadku zastosowania kryterium ceny przekraczającego 60%. </w:t>
      </w:r>
    </w:p>
    <w:p w14:paraId="3E03DE5C" w14:textId="77777777" w:rsidR="00F737CF" w:rsidRP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Aspekty środowiskowe i społeczne jako element obowiązkowy w zapisach SWZ (DNSH)</w:t>
      </w:r>
    </w:p>
    <w:p w14:paraId="35763DB9" w14:textId="77777777" w:rsidR="00F737CF" w:rsidRPr="00F737CF" w:rsidRDefault="00F737CF" w:rsidP="00F737CF">
      <w:pPr>
        <w:numPr>
          <w:ilvl w:val="0"/>
          <w:numId w:val="5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Wydatkowanie środków z KPO a wytyczne w zakresie konkurencyjności.</w:t>
      </w:r>
    </w:p>
    <w:p w14:paraId="142AB4EE" w14:textId="178362E4" w:rsidR="00F737CF" w:rsidRDefault="00F737CF" w:rsidP="00F737CF">
      <w:pPr>
        <w:numPr>
          <w:ilvl w:val="0"/>
          <w:numId w:val="4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lastRenderedPageBreak/>
        <w:t>Optymalizacja projektu umowy pod kątem sprawności jej realizacji. Bezpieczne zapisy umów. Co możemy zmienić w naszych projektach – przykłady dobrych rozwiązań?</w:t>
      </w:r>
    </w:p>
    <w:p w14:paraId="04E56AE1" w14:textId="77777777" w:rsidR="005A0ECC" w:rsidRPr="00F737CF" w:rsidRDefault="005A0ECC" w:rsidP="005A0ECC">
      <w:pPr>
        <w:pStyle w:val="Akapitzlist"/>
        <w:numPr>
          <w:ilvl w:val="0"/>
          <w:numId w:val="4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Zapisy umowy utrudniające jej późniejszą realizację Elementy umowy </w:t>
      </w:r>
      <w:r>
        <w:rPr>
          <w:rFonts w:ascii="Poppins" w:hAnsi="Poppins" w:cs="Poppins"/>
        </w:rPr>
        <w:t>zwiększające i zmniejszające</w:t>
      </w:r>
      <w:r w:rsidRPr="00F737CF">
        <w:rPr>
          <w:rFonts w:ascii="Poppins" w:hAnsi="Poppins" w:cs="Poppins"/>
        </w:rPr>
        <w:t xml:space="preserve"> prawdopodobieństwo konfliktu sądowego z Wykonawcą.</w:t>
      </w:r>
    </w:p>
    <w:p w14:paraId="7041FD52" w14:textId="77777777" w:rsidR="005A0ECC" w:rsidRPr="00F737CF" w:rsidRDefault="005A0ECC" w:rsidP="005A0ECC">
      <w:pPr>
        <w:pStyle w:val="Akapitzlist"/>
        <w:numPr>
          <w:ilvl w:val="0"/>
          <w:numId w:val="4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Zasada współdziałania w praktyce. Ustalenie zasad współpracy a efektywna realizacja.</w:t>
      </w:r>
    </w:p>
    <w:p w14:paraId="208B9610" w14:textId="5B707C7F" w:rsidR="00564939" w:rsidRPr="00F737CF" w:rsidRDefault="00564939" w:rsidP="00564939">
      <w:pPr>
        <w:pStyle w:val="Akapitzlist"/>
        <w:numPr>
          <w:ilvl w:val="0"/>
          <w:numId w:val="4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Kontrola zewnętrzna oraz audyt wewnętrzny dokumentu SWZ oraz projektu umowy. Odpowiedzialność z tytułu naruszeń stwierdzonych na tym etapie procedury.</w:t>
      </w:r>
    </w:p>
    <w:p w14:paraId="6FCB718E" w14:textId="77777777" w:rsidR="0006690F" w:rsidRDefault="0006690F" w:rsidP="000D26DD">
      <w:pPr>
        <w:spacing w:before="120" w:after="120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Blok VI: Wznowienie i opcja:</w:t>
      </w:r>
    </w:p>
    <w:p w14:paraId="6AD0522A" w14:textId="77777777" w:rsidR="0006690F" w:rsidRPr="00F737CF" w:rsidRDefault="0006690F" w:rsidP="0006690F">
      <w:pPr>
        <w:pStyle w:val="Akapitzlist"/>
        <w:numPr>
          <w:ilvl w:val="0"/>
          <w:numId w:val="5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P</w:t>
      </w:r>
      <w:r w:rsidRPr="00F737CF">
        <w:rPr>
          <w:rFonts w:ascii="Poppins" w:hAnsi="Poppins" w:cs="Poppins"/>
        </w:rPr>
        <w:t>rawo opcji, wznowienia, zamówienia podobne</w:t>
      </w:r>
      <w:r>
        <w:rPr>
          <w:rFonts w:ascii="Poppins" w:hAnsi="Poppins" w:cs="Poppins"/>
        </w:rPr>
        <w:t xml:space="preserve"> – jak stosować w praktyce?</w:t>
      </w:r>
    </w:p>
    <w:p w14:paraId="54ECFF95" w14:textId="77777777" w:rsidR="0006690F" w:rsidRPr="00F737CF" w:rsidRDefault="0006690F" w:rsidP="0006690F">
      <w:pPr>
        <w:pStyle w:val="Akapitzlist"/>
        <w:numPr>
          <w:ilvl w:val="0"/>
          <w:numId w:val="5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Przykładowe zapisy dotyczące opcji i wznowień.</w:t>
      </w:r>
    </w:p>
    <w:p w14:paraId="456BD651" w14:textId="2315C761" w:rsidR="00F737CF" w:rsidRPr="00F737CF" w:rsidRDefault="00F737CF" w:rsidP="00F737CF">
      <w:pPr>
        <w:spacing w:before="240" w:after="120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>Blok V</w:t>
      </w:r>
      <w:r w:rsidR="0006690F">
        <w:rPr>
          <w:rFonts w:ascii="Poppins" w:hAnsi="Poppins" w:cs="Poppins"/>
          <w:b/>
          <w:bCs/>
        </w:rPr>
        <w:t>I</w:t>
      </w:r>
      <w:r w:rsidRPr="00F737CF">
        <w:rPr>
          <w:rFonts w:ascii="Poppins" w:hAnsi="Poppins" w:cs="Poppins"/>
          <w:b/>
          <w:bCs/>
        </w:rPr>
        <w:t>I: Badanie i ocena ofert, wybór oferty najkorzystniejszej.</w:t>
      </w:r>
    </w:p>
    <w:p w14:paraId="5509C2AF" w14:textId="77777777" w:rsidR="00F737CF" w:rsidRPr="00F737CF" w:rsidRDefault="00F737CF" w:rsidP="00F737CF">
      <w:pPr>
        <w:pStyle w:val="Akapitzlist"/>
        <w:numPr>
          <w:ilvl w:val="0"/>
          <w:numId w:val="9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Weryfikacja podmiotowych i przedmiotowych środków dowodowych. Weryfikacja prawidłowości składanych dokumentów. </w:t>
      </w:r>
    </w:p>
    <w:p w14:paraId="727E8492" w14:textId="77777777" w:rsidR="00F737CF" w:rsidRPr="00F737CF" w:rsidRDefault="00F737CF" w:rsidP="00F737CF">
      <w:pPr>
        <w:pStyle w:val="Akapitzlist"/>
        <w:numPr>
          <w:ilvl w:val="0"/>
          <w:numId w:val="9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Wadium wniesione przez konsorcjum. Wadium - wniesienie, zwrot, zatrzymanie. W jakiej postaci należy składać wadium wnoszone w formie niepieniężnej? Jakie są zasady zwrotu wadium "z urzędu" a jakie "na wniosek"? Zwrot wadium a możliwość wyboru oferty – zasady postępowania.</w:t>
      </w:r>
    </w:p>
    <w:p w14:paraId="7AB0BC70" w14:textId="77777777" w:rsidR="00F737CF" w:rsidRPr="00F737CF" w:rsidRDefault="00F737CF" w:rsidP="00F737CF">
      <w:pPr>
        <w:pStyle w:val="Akapitzlist"/>
        <w:numPr>
          <w:ilvl w:val="0"/>
          <w:numId w:val="9"/>
        </w:numPr>
        <w:spacing w:after="12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Oświadczenia oraz dokumenty składane przez podmioty, na których zasobach polega Wykonawca:</w:t>
      </w:r>
    </w:p>
    <w:p w14:paraId="693A0800" w14:textId="2C15AFC1" w:rsidR="00F737CF" w:rsidRPr="00F737CF" w:rsidRDefault="00F737CF" w:rsidP="00F737CF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Zasady ograniczania udziału podwykonawców</w:t>
      </w:r>
      <w:r w:rsidR="005A0ECC">
        <w:rPr>
          <w:rFonts w:ascii="Poppins" w:hAnsi="Poppins" w:cs="Poppins"/>
        </w:rPr>
        <w:t>;</w:t>
      </w:r>
    </w:p>
    <w:p w14:paraId="7251D6D1" w14:textId="589C8AF0" w:rsidR="00F737CF" w:rsidRPr="00F737CF" w:rsidRDefault="00F737CF" w:rsidP="00F737CF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Zasady korzystania z zasobów podmiotów trzecich</w:t>
      </w:r>
      <w:r w:rsidR="005A0ECC">
        <w:rPr>
          <w:rFonts w:ascii="Poppins" w:hAnsi="Poppins" w:cs="Poppins"/>
        </w:rPr>
        <w:t>;</w:t>
      </w:r>
    </w:p>
    <w:p w14:paraId="48AB0291" w14:textId="77777777" w:rsidR="00F737CF" w:rsidRPr="00F737CF" w:rsidRDefault="00F737CF" w:rsidP="00F737CF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Podmiot trzeci a obowiązek udziału jako podwykonawca. Czy osoba fizyczna może być podmiotem trzecim w przypadku użyczenia zasobu wiedzy i doświadczenia. </w:t>
      </w:r>
    </w:p>
    <w:p w14:paraId="638E4B37" w14:textId="77777777" w:rsidR="00F737CF" w:rsidRPr="00F737CF" w:rsidRDefault="00F737CF" w:rsidP="00F737CF">
      <w:pPr>
        <w:pStyle w:val="Akapitzlist"/>
        <w:numPr>
          <w:ilvl w:val="0"/>
          <w:numId w:val="9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Zasady wystosowywania wezwań przez Zamawiającego. Konsekwencje braku precyzji w wezwaniu. Zasady wyznaczania terminów wezwań. </w:t>
      </w:r>
    </w:p>
    <w:p w14:paraId="44E97353" w14:textId="77777777" w:rsidR="00F737CF" w:rsidRPr="00F737CF" w:rsidRDefault="00F737CF" w:rsidP="00F737CF">
      <w:pPr>
        <w:pStyle w:val="Akapitzlist"/>
        <w:numPr>
          <w:ilvl w:val="0"/>
          <w:numId w:val="9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Badanie oferty konsorcjum.</w:t>
      </w:r>
    </w:p>
    <w:p w14:paraId="4AFA1B42" w14:textId="77777777" w:rsidR="00F737CF" w:rsidRPr="00F737CF" w:rsidRDefault="00F737CF" w:rsidP="00F737CF">
      <w:pPr>
        <w:pStyle w:val="Akapitzlist"/>
        <w:numPr>
          <w:ilvl w:val="0"/>
          <w:numId w:val="9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Powtórzenie czynności badania i oceny ofert. Kiedy należy a kiedy nie wolno unieważniać pierwszego wyboru.</w:t>
      </w:r>
    </w:p>
    <w:p w14:paraId="77F48039" w14:textId="53661F4C" w:rsidR="00F737CF" w:rsidRDefault="00F737CF" w:rsidP="00F737CF">
      <w:pPr>
        <w:pStyle w:val="Akapitzlist"/>
        <w:numPr>
          <w:ilvl w:val="0"/>
          <w:numId w:val="9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Wybór najkorzystniejszej oferty. Odrzucenie oferty – zasady budowania podstawy prawnej i</w:t>
      </w:r>
      <w:r w:rsidR="005A0ECC">
        <w:rPr>
          <w:rFonts w:ascii="Poppins" w:hAnsi="Poppins" w:cs="Poppins"/>
        </w:rPr>
        <w:t> </w:t>
      </w:r>
      <w:r w:rsidRPr="00F737CF">
        <w:rPr>
          <w:rFonts w:ascii="Poppins" w:hAnsi="Poppins" w:cs="Poppins"/>
        </w:rPr>
        <w:t>faktycznej. Zaniechanie odrzucenia oferty a możliwe zarzuty organów kontroli.</w:t>
      </w:r>
    </w:p>
    <w:p w14:paraId="0FCB8E9D" w14:textId="0E076572" w:rsidR="005A0ECC" w:rsidRPr="005A0ECC" w:rsidRDefault="005A0ECC" w:rsidP="005A0ECC">
      <w:pPr>
        <w:pStyle w:val="Akapitzlist"/>
        <w:numPr>
          <w:ilvl w:val="0"/>
          <w:numId w:val="9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Kontrola zewnętrzna oraz audyt wewnętrzny dokumentu tego etapu procedury. Odpowiedzialność z tytułu naruszeń.</w:t>
      </w:r>
    </w:p>
    <w:p w14:paraId="219C63C6" w14:textId="158E9C52" w:rsidR="0006690F" w:rsidRDefault="0006690F" w:rsidP="00F737CF">
      <w:pPr>
        <w:spacing w:after="120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Blok VIII: Zamówienia do i powyżej progu unijnego – kluczowe elementy, na które trzeba zwrócić uwagę.</w:t>
      </w:r>
    </w:p>
    <w:p w14:paraId="7D611893" w14:textId="737C407A" w:rsidR="0006690F" w:rsidRDefault="0006690F" w:rsidP="00F737CF">
      <w:pPr>
        <w:spacing w:after="120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Blok IX: Tryby negocjacyjne w praktyce</w:t>
      </w:r>
      <w:r w:rsidR="00B464D1">
        <w:rPr>
          <w:rFonts w:ascii="Poppins" w:hAnsi="Poppins" w:cs="Poppins"/>
          <w:b/>
          <w:bCs/>
        </w:rPr>
        <w:t>:</w:t>
      </w:r>
    </w:p>
    <w:p w14:paraId="3E087BF3" w14:textId="01D82959" w:rsidR="00B464D1" w:rsidRPr="000D26DD" w:rsidRDefault="000D26DD" w:rsidP="000D26DD">
      <w:pPr>
        <w:pStyle w:val="Akapitzlist"/>
        <w:numPr>
          <w:ilvl w:val="0"/>
          <w:numId w:val="11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T</w:t>
      </w:r>
      <w:r w:rsidR="00B464D1" w:rsidRPr="000D26DD">
        <w:rPr>
          <w:rFonts w:ascii="Poppins" w:hAnsi="Poppins" w:cs="Poppins"/>
        </w:rPr>
        <w:t>ryb podstawowy w wariancie drugim krok po kroku – plusy i minusy tego wariantu:</w:t>
      </w:r>
    </w:p>
    <w:p w14:paraId="1CB046B2" w14:textId="22696BE8" w:rsidR="00B464D1" w:rsidRPr="000D26DD" w:rsidRDefault="00B464D1" w:rsidP="000D26DD">
      <w:pPr>
        <w:pStyle w:val="Akapitzlist"/>
        <w:numPr>
          <w:ilvl w:val="0"/>
          <w:numId w:val="12"/>
        </w:numPr>
        <w:spacing w:after="160" w:line="259" w:lineRule="auto"/>
        <w:rPr>
          <w:rFonts w:ascii="Poppins" w:hAnsi="Poppins" w:cs="Poppins"/>
        </w:rPr>
      </w:pPr>
      <w:r w:rsidRPr="000D26DD">
        <w:rPr>
          <w:rFonts w:ascii="Poppins" w:hAnsi="Poppins" w:cs="Poppins"/>
        </w:rPr>
        <w:t>badanie podmiotowych środków dowodowych,</w:t>
      </w:r>
    </w:p>
    <w:p w14:paraId="407E6E04" w14:textId="02294DEB" w:rsidR="00B464D1" w:rsidRPr="000D26DD" w:rsidRDefault="00B464D1" w:rsidP="000D26DD">
      <w:pPr>
        <w:pStyle w:val="Akapitzlist"/>
        <w:numPr>
          <w:ilvl w:val="0"/>
          <w:numId w:val="12"/>
        </w:numPr>
        <w:spacing w:after="160" w:line="259" w:lineRule="auto"/>
        <w:rPr>
          <w:rFonts w:ascii="Poppins" w:hAnsi="Poppins" w:cs="Poppins"/>
        </w:rPr>
      </w:pPr>
      <w:r w:rsidRPr="000D26DD">
        <w:rPr>
          <w:rFonts w:ascii="Poppins" w:hAnsi="Poppins" w:cs="Poppins"/>
        </w:rPr>
        <w:lastRenderedPageBreak/>
        <w:t>uznanie oferty za odrzuconą a odrzucenie oferty,</w:t>
      </w:r>
    </w:p>
    <w:p w14:paraId="53F3A60C" w14:textId="2253ACCC" w:rsidR="00B464D1" w:rsidRPr="000D26DD" w:rsidRDefault="00B464D1" w:rsidP="000D26DD">
      <w:pPr>
        <w:pStyle w:val="Akapitzlist"/>
        <w:numPr>
          <w:ilvl w:val="0"/>
          <w:numId w:val="12"/>
        </w:numPr>
        <w:spacing w:after="160" w:line="259" w:lineRule="auto"/>
        <w:rPr>
          <w:rFonts w:ascii="Poppins" w:hAnsi="Poppins" w:cs="Poppins"/>
        </w:rPr>
      </w:pPr>
      <w:r w:rsidRPr="000D26DD">
        <w:rPr>
          <w:rFonts w:ascii="Poppins" w:hAnsi="Poppins" w:cs="Poppins"/>
        </w:rPr>
        <w:t>zasady prowadzenia negocjacji,</w:t>
      </w:r>
    </w:p>
    <w:p w14:paraId="16CBF6EA" w14:textId="48072EF5" w:rsidR="00B464D1" w:rsidRPr="000D26DD" w:rsidRDefault="00B464D1" w:rsidP="000D26DD">
      <w:pPr>
        <w:pStyle w:val="Akapitzlist"/>
        <w:numPr>
          <w:ilvl w:val="0"/>
          <w:numId w:val="12"/>
        </w:numPr>
        <w:spacing w:after="160" w:line="259" w:lineRule="auto"/>
        <w:rPr>
          <w:rFonts w:ascii="Poppins" w:hAnsi="Poppins" w:cs="Poppins"/>
        </w:rPr>
      </w:pPr>
      <w:r w:rsidRPr="000D26DD">
        <w:rPr>
          <w:rFonts w:ascii="Poppins" w:hAnsi="Poppins" w:cs="Poppins"/>
        </w:rPr>
        <w:t>postępowanie z ofertami dodatkowymi;</w:t>
      </w:r>
    </w:p>
    <w:p w14:paraId="42F90879" w14:textId="3D59DB40" w:rsidR="00B464D1" w:rsidRPr="000D26DD" w:rsidRDefault="000D26DD" w:rsidP="000D26DD">
      <w:pPr>
        <w:pStyle w:val="Akapitzlist"/>
        <w:numPr>
          <w:ilvl w:val="0"/>
          <w:numId w:val="11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>D</w:t>
      </w:r>
      <w:r w:rsidR="00B464D1" w:rsidRPr="000D26DD">
        <w:rPr>
          <w:rFonts w:ascii="Poppins" w:hAnsi="Poppins" w:cs="Poppins"/>
        </w:rPr>
        <w:t>ialog konkurencyjny – plusy i minusy:</w:t>
      </w:r>
    </w:p>
    <w:p w14:paraId="7010ACEA" w14:textId="41630993" w:rsidR="00B464D1" w:rsidRPr="000D26DD" w:rsidRDefault="00B464D1" w:rsidP="000D26DD">
      <w:pPr>
        <w:pStyle w:val="Akapitzlist"/>
        <w:numPr>
          <w:ilvl w:val="0"/>
          <w:numId w:val="12"/>
        </w:numPr>
        <w:spacing w:after="160" w:line="259" w:lineRule="auto"/>
        <w:rPr>
          <w:rFonts w:ascii="Poppins" w:hAnsi="Poppins" w:cs="Poppins"/>
        </w:rPr>
      </w:pPr>
      <w:r w:rsidRPr="000D26DD">
        <w:rPr>
          <w:rFonts w:ascii="Poppins" w:hAnsi="Poppins" w:cs="Poppins"/>
        </w:rPr>
        <w:t>zasady kwalifikacji wykonawców do dialogu,</w:t>
      </w:r>
    </w:p>
    <w:p w14:paraId="279AAD71" w14:textId="03DCE182" w:rsidR="00B464D1" w:rsidRPr="000D26DD" w:rsidRDefault="00B464D1" w:rsidP="000D26DD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0D26DD">
        <w:rPr>
          <w:rFonts w:ascii="Poppins" w:hAnsi="Poppins" w:cs="Poppins"/>
        </w:rPr>
        <w:t>prowadzenie negocjacji – zasady wypracowania rozwiązań korzystnych dla zamawiającego – dlaczego warto zrobić analizę ryzyka</w:t>
      </w:r>
      <w:r w:rsidR="000D26DD">
        <w:rPr>
          <w:rFonts w:ascii="Poppins" w:hAnsi="Poppins" w:cs="Poppins"/>
        </w:rPr>
        <w:t>.</w:t>
      </w:r>
    </w:p>
    <w:p w14:paraId="79E81552" w14:textId="22606398" w:rsidR="00F737CF" w:rsidRPr="00F737CF" w:rsidRDefault="00F737CF" w:rsidP="00F737CF">
      <w:pPr>
        <w:spacing w:after="120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 xml:space="preserve">Blok </w:t>
      </w:r>
      <w:r w:rsidR="0006690F">
        <w:rPr>
          <w:rFonts w:ascii="Poppins" w:hAnsi="Poppins" w:cs="Poppins"/>
          <w:b/>
          <w:bCs/>
        </w:rPr>
        <w:t>X</w:t>
      </w:r>
      <w:r w:rsidRPr="00F737CF">
        <w:rPr>
          <w:rFonts w:ascii="Poppins" w:hAnsi="Poppins" w:cs="Poppins"/>
          <w:b/>
          <w:bCs/>
        </w:rPr>
        <w:t>: Sytuacje sporne na linii Zamawiający-Wykonawca</w:t>
      </w:r>
      <w:r w:rsidR="000406DA">
        <w:rPr>
          <w:rFonts w:ascii="Poppins" w:hAnsi="Poppins" w:cs="Poppins"/>
          <w:b/>
          <w:bCs/>
        </w:rPr>
        <w:t>.</w:t>
      </w:r>
    </w:p>
    <w:p w14:paraId="5786EC7D" w14:textId="77777777" w:rsidR="00F737CF" w:rsidRPr="00F737CF" w:rsidRDefault="00F737CF" w:rsidP="00F737CF">
      <w:pPr>
        <w:pStyle w:val="Akapitzlist"/>
        <w:numPr>
          <w:ilvl w:val="0"/>
          <w:numId w:val="6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Sytuacje sporne na etapie poprzedzającym składanie ofert.</w:t>
      </w:r>
    </w:p>
    <w:p w14:paraId="6E2B616E" w14:textId="77777777" w:rsidR="00F737CF" w:rsidRPr="00F737CF" w:rsidRDefault="00F737CF" w:rsidP="00F737CF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Błędy zamawiającego związane ze zbiorczym udzielaniem odpowiedzi na pytania Wykonawców. </w:t>
      </w:r>
    </w:p>
    <w:p w14:paraId="1145B9FE" w14:textId="77777777" w:rsidR="00F737CF" w:rsidRPr="00F737CF" w:rsidRDefault="00F737CF" w:rsidP="00F737CF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Modyfikacje specyfikacji wynikające z działań Zmawiającego lub pytań Wykonawców.</w:t>
      </w:r>
    </w:p>
    <w:p w14:paraId="3AFCF0A8" w14:textId="77777777" w:rsidR="00F737CF" w:rsidRPr="00F737CF" w:rsidRDefault="00F737CF" w:rsidP="00F737CF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Co robić kiedy pytanie nie jest pytaniem o wyjaśnienie treści specyfikacji.</w:t>
      </w:r>
    </w:p>
    <w:p w14:paraId="14A93D64" w14:textId="77777777" w:rsidR="00F737CF" w:rsidRPr="00F737CF" w:rsidRDefault="00F737CF" w:rsidP="00F737CF">
      <w:pPr>
        <w:pStyle w:val="Akapitzlist"/>
        <w:numPr>
          <w:ilvl w:val="0"/>
          <w:numId w:val="7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Konsekwencje dla Zamawiającego braku udzielenia odpowiedzi na pytanie złożenie po ustawowym terminie a wskazujące na błąd Zamawiającego – strategie działań Wykonawców a bezpieczeństwo osób odpowiedzialnych w jednostce. </w:t>
      </w:r>
    </w:p>
    <w:p w14:paraId="3BA4EF6F" w14:textId="77777777" w:rsidR="00F737CF" w:rsidRPr="00F737CF" w:rsidRDefault="00F737CF" w:rsidP="00F737CF">
      <w:pPr>
        <w:pStyle w:val="Akapitzlist"/>
        <w:numPr>
          <w:ilvl w:val="0"/>
          <w:numId w:val="6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Sytuacje sporne po otwarciu ofert:</w:t>
      </w:r>
    </w:p>
    <w:p w14:paraId="41824174" w14:textId="77777777" w:rsidR="00F737CF" w:rsidRPr="00F737CF" w:rsidRDefault="00F737CF" w:rsidP="00F737CF">
      <w:pPr>
        <w:pStyle w:val="Akapitzlist"/>
        <w:numPr>
          <w:ilvl w:val="0"/>
          <w:numId w:val="8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Ocena spełnienia warunków udziału w postępowaniu. Zasady stosowania wezwania do wyjaśnień a wezwania do uzupełnienia.</w:t>
      </w:r>
    </w:p>
    <w:p w14:paraId="3D15C799" w14:textId="77777777" w:rsidR="00F737CF" w:rsidRPr="00F737CF" w:rsidRDefault="00F737CF" w:rsidP="00F737CF">
      <w:pPr>
        <w:pStyle w:val="Akapitzlist"/>
        <w:numPr>
          <w:ilvl w:val="0"/>
          <w:numId w:val="8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Oferta niezgodna z warunkami zamówienia.</w:t>
      </w:r>
    </w:p>
    <w:p w14:paraId="079704DD" w14:textId="77777777" w:rsidR="00F737CF" w:rsidRPr="00F737CF" w:rsidRDefault="00F737CF" w:rsidP="00F737CF">
      <w:pPr>
        <w:pStyle w:val="Akapitzlist"/>
        <w:numPr>
          <w:ilvl w:val="0"/>
          <w:numId w:val="8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Obowiązkowe poprawienie omyłek w ofertach – zakres działań zamawiającego – konsekwencje przedwczesnego odrzucenia oferty w przypadku zamówień współfinansowanych ze środków UE.</w:t>
      </w:r>
    </w:p>
    <w:p w14:paraId="47A24250" w14:textId="77777777" w:rsidR="00F737CF" w:rsidRPr="00F737CF" w:rsidRDefault="00F737CF" w:rsidP="00F737CF">
      <w:pPr>
        <w:pStyle w:val="Akapitzlist"/>
        <w:numPr>
          <w:ilvl w:val="0"/>
          <w:numId w:val="8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Błędy w zakresie badania i oceny w zakresie występowania rażąco niskiej ceny.</w:t>
      </w:r>
    </w:p>
    <w:p w14:paraId="36D6E176" w14:textId="77777777" w:rsidR="00F737CF" w:rsidRPr="00F737CF" w:rsidRDefault="00F737CF" w:rsidP="00F737CF">
      <w:pPr>
        <w:numPr>
          <w:ilvl w:val="0"/>
          <w:numId w:val="8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Kiedy wymagane jest nowe postępowanie o udzielenie zamówienia.</w:t>
      </w:r>
    </w:p>
    <w:p w14:paraId="6C944302" w14:textId="77777777" w:rsidR="00F737CF" w:rsidRPr="00F737CF" w:rsidRDefault="00F737CF" w:rsidP="00F737CF">
      <w:pPr>
        <w:numPr>
          <w:ilvl w:val="0"/>
          <w:numId w:val="8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Krajowa Izba Odwoławcza – postępowanie w przypadku otrzymania odwołania. Skutki unieważnienia czynności a uznania odwołania.</w:t>
      </w:r>
    </w:p>
    <w:p w14:paraId="0EDB8716" w14:textId="34E4528A" w:rsidR="00F737CF" w:rsidRDefault="00F737CF" w:rsidP="00F737CF">
      <w:pPr>
        <w:numPr>
          <w:ilvl w:val="0"/>
          <w:numId w:val="8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Odszkodowanie dla wykonawców w przypadku utraty zamówienia – ryzyko podwójnej zapłaty za to samo zamówienie w świetle orzecznictwa Sądu Najwyższego.</w:t>
      </w:r>
    </w:p>
    <w:p w14:paraId="375DC1F0" w14:textId="77777777" w:rsidR="005A0ECC" w:rsidRDefault="005A0ECC" w:rsidP="005A0ECC">
      <w:pPr>
        <w:pStyle w:val="Akapitzlist"/>
        <w:numPr>
          <w:ilvl w:val="0"/>
          <w:numId w:val="6"/>
        </w:numPr>
        <w:spacing w:after="160"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Czyn nieuczciwej konkurencji w zamówieniach publicznych w tym rażąco niska cena składowa a czyn nieuczciwej konkurencji. Jak konstruować wezwanie do wyjaśnień rażąco niskiej ceny. Kiedy zasadne jest ponowne wezwanie. Ocena złożonych wyjaśnień w świetle orzecznictwa.</w:t>
      </w:r>
    </w:p>
    <w:p w14:paraId="22E5EF3A" w14:textId="77777777" w:rsidR="005A0ECC" w:rsidRPr="00F737CF" w:rsidRDefault="005A0ECC" w:rsidP="005A0ECC">
      <w:pPr>
        <w:pStyle w:val="Akapitzlist"/>
        <w:numPr>
          <w:ilvl w:val="0"/>
          <w:numId w:val="6"/>
        </w:num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Zmowa cenowa – strategie postępowania nieuczciwych podmiotów. W jaki sposób rozpoznać zmowę cenową – analiza rzeczywistych przykładów. </w:t>
      </w:r>
    </w:p>
    <w:p w14:paraId="5784FE16" w14:textId="24146BFC" w:rsidR="003513D4" w:rsidRDefault="003513D4">
      <w:pPr>
        <w:rPr>
          <w:rFonts w:ascii="Poppins" w:hAnsi="Poppins" w:cs="Poppins"/>
          <w:b/>
          <w:sz w:val="18"/>
          <w:szCs w:val="18"/>
          <w:u w:val="single"/>
        </w:rPr>
      </w:pPr>
      <w:r>
        <w:rPr>
          <w:rFonts w:ascii="Poppins" w:hAnsi="Poppins" w:cs="Poppins"/>
          <w:b/>
          <w:sz w:val="18"/>
          <w:szCs w:val="18"/>
          <w:u w:val="single"/>
        </w:rPr>
        <w:br w:type="page"/>
      </w:r>
    </w:p>
    <w:p w14:paraId="3E7F5BCB" w14:textId="77777777" w:rsidR="003513D4" w:rsidRPr="00F737CF" w:rsidRDefault="003513D4" w:rsidP="00F737CF">
      <w:pPr>
        <w:spacing w:before="60"/>
        <w:jc w:val="center"/>
        <w:rPr>
          <w:rFonts w:ascii="Poppins" w:hAnsi="Poppins" w:cs="Poppins"/>
          <w:b/>
          <w:sz w:val="18"/>
          <w:szCs w:val="18"/>
          <w:u w:val="single"/>
        </w:rPr>
      </w:pPr>
    </w:p>
    <w:p w14:paraId="647B94F7" w14:textId="77777777" w:rsidR="00F737CF" w:rsidRPr="00F737CF" w:rsidRDefault="00F737CF" w:rsidP="00F737CF">
      <w:pPr>
        <w:spacing w:before="60"/>
        <w:jc w:val="center"/>
        <w:rPr>
          <w:rFonts w:ascii="Poppins" w:hAnsi="Poppins" w:cs="Poppins"/>
          <w:b/>
          <w:sz w:val="18"/>
          <w:szCs w:val="18"/>
          <w:u w:val="single"/>
        </w:rPr>
      </w:pPr>
      <w:r w:rsidRPr="00F737CF">
        <w:rPr>
          <w:rFonts w:ascii="Poppins" w:hAnsi="Poppins" w:cs="Poppins"/>
          <w:b/>
          <w:sz w:val="18"/>
          <w:szCs w:val="18"/>
          <w:u w:val="single"/>
        </w:rPr>
        <w:t>Dzień III – piątek:</w:t>
      </w:r>
    </w:p>
    <w:p w14:paraId="740EA158" w14:textId="77777777" w:rsidR="00F737CF" w:rsidRPr="00F737CF" w:rsidRDefault="00F737CF" w:rsidP="00F737CF">
      <w:pPr>
        <w:spacing w:before="120"/>
        <w:jc w:val="both"/>
        <w:rPr>
          <w:rFonts w:ascii="Poppins" w:hAnsi="Poppins" w:cs="Poppins"/>
          <w:bCs/>
          <w:i/>
          <w:iCs/>
          <w:sz w:val="18"/>
          <w:szCs w:val="18"/>
        </w:rPr>
      </w:pPr>
      <w:r w:rsidRPr="00F737CF">
        <w:rPr>
          <w:rFonts w:ascii="Poppins" w:hAnsi="Poppins" w:cs="Poppins"/>
          <w:bCs/>
          <w:i/>
          <w:iCs/>
          <w:sz w:val="18"/>
          <w:szCs w:val="18"/>
        </w:rPr>
        <w:t>do godz. 9.00 śniadanie, 9:00-11.00 – zajęcia; do godz. 11.00 – wykwaterowanie uczestników</w:t>
      </w:r>
    </w:p>
    <w:p w14:paraId="70509019" w14:textId="429A60EB" w:rsidR="00F737CF" w:rsidRPr="00F737CF" w:rsidRDefault="00F737CF" w:rsidP="00F737CF">
      <w:pPr>
        <w:spacing w:before="120" w:after="120"/>
        <w:rPr>
          <w:rFonts w:ascii="Poppins" w:hAnsi="Poppins" w:cs="Poppins"/>
          <w:b/>
          <w:bCs/>
        </w:rPr>
      </w:pPr>
      <w:r w:rsidRPr="00F737CF">
        <w:rPr>
          <w:rFonts w:ascii="Poppins" w:hAnsi="Poppins" w:cs="Poppins"/>
          <w:b/>
          <w:bCs/>
        </w:rPr>
        <w:t>Blok X</w:t>
      </w:r>
      <w:r w:rsidR="0006690F">
        <w:rPr>
          <w:rFonts w:ascii="Poppins" w:hAnsi="Poppins" w:cs="Poppins"/>
          <w:b/>
          <w:bCs/>
        </w:rPr>
        <w:t>I</w:t>
      </w:r>
      <w:r w:rsidRPr="00F737CF">
        <w:rPr>
          <w:rFonts w:ascii="Poppins" w:hAnsi="Poppins" w:cs="Poppins"/>
          <w:b/>
          <w:bCs/>
        </w:rPr>
        <w:t xml:space="preserve">: </w:t>
      </w:r>
      <w:r w:rsidR="005A0ECC">
        <w:rPr>
          <w:rFonts w:ascii="Poppins" w:hAnsi="Poppins" w:cs="Poppins"/>
          <w:b/>
          <w:bCs/>
        </w:rPr>
        <w:t>Realizacja umowy o udzielenie zamówienia publicznego</w:t>
      </w:r>
      <w:r w:rsidRPr="00F737CF">
        <w:rPr>
          <w:rFonts w:ascii="Poppins" w:hAnsi="Poppins" w:cs="Poppins"/>
          <w:b/>
          <w:bCs/>
        </w:rPr>
        <w:t>.</w:t>
      </w:r>
    </w:p>
    <w:p w14:paraId="48EEB88C" w14:textId="77777777" w:rsidR="00F737CF" w:rsidRPr="00F737CF" w:rsidRDefault="00F737CF" w:rsidP="00F737CF">
      <w:pPr>
        <w:pStyle w:val="Akapitzlist"/>
        <w:numPr>
          <w:ilvl w:val="0"/>
          <w:numId w:val="10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Praktyczne problemy związane z realizacją umowy o udzielenie zamówienia publicznego - przegląd. Kary umowne – możliwości miarkowania kary bez wyroku sądu. </w:t>
      </w:r>
    </w:p>
    <w:p w14:paraId="092AB28C" w14:textId="77777777" w:rsidR="00F737CF" w:rsidRPr="00F737CF" w:rsidRDefault="00F737CF" w:rsidP="00F737CF">
      <w:pPr>
        <w:numPr>
          <w:ilvl w:val="0"/>
          <w:numId w:val="10"/>
        </w:numPr>
        <w:rPr>
          <w:rFonts w:ascii="Poppins" w:hAnsi="Poppins" w:cs="Poppins"/>
        </w:rPr>
      </w:pPr>
      <w:r w:rsidRPr="00F737CF">
        <w:rPr>
          <w:rFonts w:ascii="Poppins" w:hAnsi="Poppins" w:cs="Poppins"/>
        </w:rPr>
        <w:t xml:space="preserve">Prawne granice kontroli realizacji umowy – prawa i obowiązki Zmawiającego.  </w:t>
      </w:r>
    </w:p>
    <w:p w14:paraId="46106D9D" w14:textId="77777777" w:rsidR="00F737CF" w:rsidRPr="00F737CF" w:rsidRDefault="00F737CF" w:rsidP="00F737CF">
      <w:pPr>
        <w:numPr>
          <w:ilvl w:val="0"/>
          <w:numId w:val="10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Zabezpieczenie i obrona interesów Zamawiającego w umowie a możliwe zarzuty organów kontroli w oparciu o nieprecyzyjne zapisy umów.</w:t>
      </w:r>
    </w:p>
    <w:p w14:paraId="7F4A082F" w14:textId="77777777" w:rsidR="00F737CF" w:rsidRPr="00F737CF" w:rsidRDefault="00F737CF" w:rsidP="00F737CF">
      <w:pPr>
        <w:numPr>
          <w:ilvl w:val="0"/>
          <w:numId w:val="10"/>
        </w:numPr>
        <w:jc w:val="both"/>
        <w:rPr>
          <w:rFonts w:ascii="Poppins" w:hAnsi="Poppins" w:cs="Poppins"/>
        </w:rPr>
      </w:pPr>
      <w:r w:rsidRPr="00F737CF">
        <w:rPr>
          <w:rFonts w:ascii="Poppins" w:hAnsi="Poppins" w:cs="Poppins"/>
        </w:rPr>
        <w:t>Bezpieczne zmiany umowy w przypadku współfinansowania ze środków UE.</w:t>
      </w:r>
    </w:p>
    <w:p w14:paraId="5628DF58" w14:textId="77777777" w:rsidR="00F737CF" w:rsidRPr="00F737CF" w:rsidRDefault="00F737CF" w:rsidP="00F737CF">
      <w:pPr>
        <w:pStyle w:val="Akapitzlist"/>
        <w:numPr>
          <w:ilvl w:val="0"/>
          <w:numId w:val="10"/>
        </w:numPr>
        <w:spacing w:line="259" w:lineRule="auto"/>
        <w:rPr>
          <w:rFonts w:ascii="Poppins" w:hAnsi="Poppins" w:cs="Poppins"/>
        </w:rPr>
      </w:pPr>
      <w:r w:rsidRPr="00F737CF">
        <w:rPr>
          <w:rFonts w:ascii="Poppins" w:hAnsi="Poppins" w:cs="Poppins"/>
        </w:rPr>
        <w:t>Ogłoszenie o wykonaniu umowy a naruszenie dóbr osobistych Wykonawcy – Case Study.</w:t>
      </w:r>
    </w:p>
    <w:p w14:paraId="0768D394" w14:textId="00BC4697" w:rsidR="00E81BC7" w:rsidRPr="00F737CF" w:rsidRDefault="00F737CF" w:rsidP="00F737CF">
      <w:pPr>
        <w:spacing w:before="120"/>
        <w:rPr>
          <w:rFonts w:ascii="Poppins" w:hAnsi="Poppins" w:cs="Poppins"/>
          <w:b/>
          <w:bCs/>
          <w:sz w:val="18"/>
          <w:szCs w:val="18"/>
        </w:rPr>
      </w:pPr>
      <w:r w:rsidRPr="00F737CF">
        <w:rPr>
          <w:rFonts w:ascii="Poppins" w:hAnsi="Poppins" w:cs="Poppins"/>
          <w:b/>
          <w:bCs/>
        </w:rPr>
        <w:t>Blok X</w:t>
      </w:r>
      <w:r w:rsidR="0006690F">
        <w:rPr>
          <w:rFonts w:ascii="Poppins" w:hAnsi="Poppins" w:cs="Poppins"/>
          <w:b/>
          <w:bCs/>
        </w:rPr>
        <w:t>II</w:t>
      </w:r>
      <w:r w:rsidRPr="00F737CF">
        <w:rPr>
          <w:rFonts w:ascii="Poppins" w:hAnsi="Poppins" w:cs="Poppins"/>
          <w:b/>
          <w:bCs/>
        </w:rPr>
        <w:t>: Podsumowanie szkolenia.</w:t>
      </w:r>
    </w:p>
    <w:p w14:paraId="5B8987F1" w14:textId="77777777" w:rsidR="00F737CF" w:rsidRPr="00F737CF" w:rsidRDefault="00F737CF" w:rsidP="00D33F09">
      <w:pPr>
        <w:spacing w:before="120"/>
        <w:rPr>
          <w:rFonts w:ascii="Poppins" w:hAnsi="Poppins" w:cs="Poppins"/>
          <w:b/>
          <w:bCs/>
          <w:sz w:val="18"/>
          <w:szCs w:val="18"/>
        </w:rPr>
      </w:pPr>
    </w:p>
    <w:p w14:paraId="463104B6" w14:textId="77777777" w:rsidR="00BC3AB7" w:rsidRPr="00F737CF" w:rsidRDefault="00BC3AB7" w:rsidP="00BC3AB7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p w14:paraId="4BE581C0" w14:textId="77777777" w:rsidR="003513D4" w:rsidRPr="003B1F43" w:rsidRDefault="003513D4" w:rsidP="0035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oppins" w:hAnsi="Poppins" w:cs="Poppins"/>
          <w:color w:val="000000"/>
          <w:sz w:val="18"/>
          <w:szCs w:val="18"/>
        </w:rPr>
      </w:pPr>
      <w:r>
        <w:rPr>
          <w:rFonts w:ascii="Poppins" w:hAnsi="Poppins" w:cs="Poppins"/>
          <w:b/>
          <w:bCs/>
          <w:color w:val="000000"/>
          <w:sz w:val="18"/>
          <w:szCs w:val="18"/>
        </w:rPr>
        <w:t>Gwiazda Morza Resort Spa &amp; Sport</w:t>
      </w:r>
      <w:r w:rsidRPr="003B1F43">
        <w:rPr>
          <w:rFonts w:ascii="Poppins" w:hAnsi="Poppins" w:cs="Poppins"/>
          <w:b/>
          <w:bCs/>
          <w:color w:val="000000"/>
          <w:sz w:val="18"/>
          <w:szCs w:val="18"/>
        </w:rPr>
        <w:t xml:space="preserve"> **** </w:t>
      </w:r>
      <w:r>
        <w:rPr>
          <w:rFonts w:ascii="Poppins" w:hAnsi="Poppins" w:cs="Poppins"/>
          <w:color w:val="000000"/>
          <w:sz w:val="18"/>
          <w:szCs w:val="18"/>
        </w:rPr>
        <w:t>- l</w:t>
      </w:r>
      <w:r w:rsidRPr="00F66CE5">
        <w:rPr>
          <w:rFonts w:ascii="Poppins" w:hAnsi="Poppins" w:cs="Poppins"/>
          <w:color w:val="000000"/>
          <w:sz w:val="18"/>
          <w:szCs w:val="18"/>
        </w:rPr>
        <w:t xml:space="preserve">uksusowy hotel usytuowany w pobliżu plaży. Oferuje bardzo komfortowe pokoje, apartamenty rodzinne oraz apartamenty typu premium. Wszystkie pokoje są klimatyzowane. Na miejscu znajdują się 4 baseny (jeden z nich – odkryty – usytuowany jest na dachu budynku i oferuje widok na morze), świetnie wyposażone sale konferencyjne, saunarium, instytut spa, sala fitness, siłownia i co niespotykane w hotelach – kilkupiętrowa ścianka wspinaczkowa. Restauracja N54 zaprasza na śniadanie i kolację. Druga restauracja, H12, znajduje się w pobliżu wejścia do budynku i specjalizuje się w rybach, makaronach oraz potrawach z grilla. Późną wiosną oraz latem goście mogą korzystać z wyjątkowych ofert </w:t>
      </w:r>
      <w:proofErr w:type="spellStart"/>
      <w:r w:rsidRPr="00F66CE5">
        <w:rPr>
          <w:rFonts w:ascii="Poppins" w:hAnsi="Poppins" w:cs="Poppins"/>
          <w:color w:val="000000"/>
          <w:sz w:val="18"/>
          <w:szCs w:val="18"/>
        </w:rPr>
        <w:t>Sky</w:t>
      </w:r>
      <w:proofErr w:type="spellEnd"/>
      <w:r w:rsidRPr="00F66CE5">
        <w:rPr>
          <w:rFonts w:ascii="Poppins" w:hAnsi="Poppins" w:cs="Poppins"/>
          <w:color w:val="000000"/>
          <w:sz w:val="18"/>
          <w:szCs w:val="18"/>
        </w:rPr>
        <w:t xml:space="preserve"> Baru i </w:t>
      </w:r>
      <w:proofErr w:type="spellStart"/>
      <w:r w:rsidRPr="00F66CE5">
        <w:rPr>
          <w:rFonts w:ascii="Poppins" w:hAnsi="Poppins" w:cs="Poppins"/>
          <w:color w:val="000000"/>
          <w:sz w:val="18"/>
          <w:szCs w:val="18"/>
        </w:rPr>
        <w:t>Forest</w:t>
      </w:r>
      <w:proofErr w:type="spellEnd"/>
      <w:r w:rsidRPr="00F66CE5">
        <w:rPr>
          <w:rFonts w:ascii="Poppins" w:hAnsi="Poppins" w:cs="Poppins"/>
          <w:color w:val="000000"/>
          <w:sz w:val="18"/>
          <w:szCs w:val="18"/>
        </w:rPr>
        <w:t xml:space="preserve"> Baru. Odległość od stacji kolejowej wynosi 500 metrów.</w:t>
      </w:r>
    </w:p>
    <w:p w14:paraId="3EAF8415" w14:textId="77777777" w:rsidR="003513D4" w:rsidRPr="003B1F43" w:rsidRDefault="003513D4" w:rsidP="0035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oppins" w:hAnsi="Poppins" w:cs="Poppins"/>
          <w:color w:val="000000"/>
          <w:sz w:val="18"/>
          <w:szCs w:val="18"/>
        </w:rPr>
      </w:pPr>
      <w:r w:rsidRPr="003B1F43">
        <w:rPr>
          <w:rFonts w:ascii="Poppins" w:hAnsi="Poppins" w:cs="Poppins"/>
          <w:b/>
          <w:bCs/>
          <w:color w:val="000000"/>
          <w:sz w:val="18"/>
          <w:szCs w:val="18"/>
        </w:rPr>
        <w:t>Bardzo dobry dojazd komunikacją publiczną</w:t>
      </w:r>
      <w:r w:rsidRPr="003B1F43">
        <w:rPr>
          <w:rFonts w:ascii="Poppins" w:hAnsi="Poppins" w:cs="Poppins"/>
          <w:color w:val="000000"/>
          <w:sz w:val="18"/>
          <w:szCs w:val="18"/>
        </w:rPr>
        <w:t xml:space="preserve"> (PKP – bezpośrednie połączenia </w:t>
      </w:r>
      <w:r>
        <w:rPr>
          <w:rFonts w:ascii="Poppins" w:hAnsi="Poppins" w:cs="Poppins"/>
          <w:color w:val="000000"/>
          <w:sz w:val="18"/>
          <w:szCs w:val="18"/>
        </w:rPr>
        <w:t>z Trójmiasta w kierunku Helu</w:t>
      </w:r>
      <w:r w:rsidRPr="003B1F43">
        <w:rPr>
          <w:rFonts w:ascii="Poppins" w:hAnsi="Poppins" w:cs="Poppins"/>
          <w:color w:val="000000"/>
          <w:sz w:val="18"/>
          <w:szCs w:val="18"/>
        </w:rPr>
        <w:t>,</w:t>
      </w:r>
      <w:r>
        <w:rPr>
          <w:rFonts w:ascii="Poppins" w:hAnsi="Poppins" w:cs="Poppins"/>
          <w:color w:val="000000"/>
          <w:sz w:val="18"/>
          <w:szCs w:val="18"/>
        </w:rPr>
        <w:t xml:space="preserve"> do Trójmiasta</w:t>
      </w:r>
      <w:r w:rsidRPr="003B1F43">
        <w:rPr>
          <w:rFonts w:ascii="Poppins" w:hAnsi="Poppins" w:cs="Poppins"/>
          <w:color w:val="000000"/>
          <w:sz w:val="18"/>
          <w:szCs w:val="18"/>
        </w:rPr>
        <w:t xml:space="preserve"> szybkie połączenia </w:t>
      </w:r>
      <w:r>
        <w:rPr>
          <w:rFonts w:ascii="Poppins" w:hAnsi="Poppins" w:cs="Poppins"/>
          <w:color w:val="000000"/>
          <w:sz w:val="18"/>
          <w:szCs w:val="18"/>
        </w:rPr>
        <w:t>z każdego większego miasta w Polsce</w:t>
      </w:r>
      <w:r w:rsidRPr="003B1F43">
        <w:rPr>
          <w:rFonts w:ascii="Poppins" w:hAnsi="Poppins" w:cs="Poppins"/>
          <w:color w:val="000000"/>
          <w:sz w:val="18"/>
          <w:szCs w:val="18"/>
        </w:rPr>
        <w:t xml:space="preserve">). </w:t>
      </w:r>
    </w:p>
    <w:p w14:paraId="6E6AF198" w14:textId="77777777" w:rsidR="003513D4" w:rsidRPr="003B1F43" w:rsidRDefault="003513D4" w:rsidP="0035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Poppins" w:hAnsi="Poppins" w:cs="Poppins"/>
          <w:color w:val="000000"/>
          <w:sz w:val="18"/>
          <w:szCs w:val="18"/>
        </w:rPr>
      </w:pPr>
      <w:r w:rsidRPr="003B1F43">
        <w:rPr>
          <w:rFonts w:ascii="Poppins" w:hAnsi="Poppins" w:cs="Poppins"/>
          <w:b/>
          <w:bCs/>
          <w:color w:val="000000"/>
          <w:sz w:val="18"/>
          <w:szCs w:val="18"/>
        </w:rPr>
        <w:t>Bardzo dobry dojazd samochodem</w:t>
      </w:r>
      <w:r w:rsidRPr="003B1F43">
        <w:rPr>
          <w:rFonts w:ascii="Poppins" w:hAnsi="Poppins" w:cs="Poppins"/>
          <w:color w:val="000000"/>
          <w:sz w:val="18"/>
          <w:szCs w:val="18"/>
        </w:rPr>
        <w:t xml:space="preserve"> </w:t>
      </w:r>
      <w:r>
        <w:rPr>
          <w:rFonts w:ascii="Poppins" w:hAnsi="Poppins" w:cs="Poppins"/>
          <w:color w:val="000000"/>
          <w:sz w:val="18"/>
          <w:szCs w:val="18"/>
        </w:rPr>
        <w:t>do Gdańska, potem obwodnicą Trójmiasta S-6 w stronę Półwyspu Helskiego.</w:t>
      </w:r>
    </w:p>
    <w:p w14:paraId="17C33780" w14:textId="77777777" w:rsidR="003513D4" w:rsidRPr="00420715" w:rsidRDefault="003513D4" w:rsidP="003513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  <w:sz w:val="24"/>
          <w:szCs w:val="24"/>
        </w:rPr>
        <w:sectPr w:rsidR="003513D4" w:rsidRPr="00420715" w:rsidSect="00292070">
          <w:footerReference w:type="default" r:id="rId14"/>
          <w:footnotePr>
            <w:pos w:val="beneathText"/>
          </w:footnotePr>
          <w:pgSz w:w="11905" w:h="16837"/>
          <w:pgMar w:top="1418" w:right="1021" w:bottom="737" w:left="1021" w:header="720" w:footer="1021" w:gutter="0"/>
          <w:cols w:space="708"/>
          <w:docGrid w:linePitch="360"/>
        </w:sectPr>
      </w:pPr>
    </w:p>
    <w:p w14:paraId="0DAA1DD8" w14:textId="77777777" w:rsidR="00715C70" w:rsidRPr="00F737CF" w:rsidRDefault="00B55574" w:rsidP="00CD7A09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F737CF">
        <w:rPr>
          <w:rFonts w:ascii="Calibri" w:hAnsi="Calibri"/>
          <w:b/>
          <w:sz w:val="32"/>
          <w:szCs w:val="32"/>
          <w:u w:val="single"/>
        </w:rPr>
        <w:lastRenderedPageBreak/>
        <w:t>ZGŁOSZENIE</w:t>
      </w:r>
      <w:r w:rsidR="00374C49" w:rsidRPr="00F737CF">
        <w:rPr>
          <w:rFonts w:ascii="Calibri" w:hAnsi="Calibri"/>
          <w:b/>
          <w:sz w:val="32"/>
          <w:szCs w:val="32"/>
          <w:u w:val="single"/>
        </w:rPr>
        <w:t xml:space="preserve"> NA </w:t>
      </w:r>
      <w:r w:rsidR="00E967C9" w:rsidRPr="00F737CF">
        <w:rPr>
          <w:rFonts w:ascii="Calibri" w:hAnsi="Calibri"/>
          <w:b/>
          <w:sz w:val="32"/>
          <w:szCs w:val="32"/>
          <w:u w:val="single"/>
        </w:rPr>
        <w:t>SZKOLENIE</w:t>
      </w:r>
      <w:r w:rsidR="00296BE6" w:rsidRPr="00F737CF">
        <w:rPr>
          <w:rFonts w:ascii="Calibri" w:hAnsi="Calibri"/>
          <w:b/>
          <w:sz w:val="32"/>
          <w:szCs w:val="32"/>
          <w:u w:val="single"/>
        </w:rPr>
        <w:t>:</w:t>
      </w:r>
    </w:p>
    <w:p w14:paraId="7292188E" w14:textId="77777777" w:rsidR="00151DEA" w:rsidRDefault="00151DEA" w:rsidP="00151DEA">
      <w:pPr>
        <w:spacing w:before="100" w:beforeAutospacing="1"/>
        <w:jc w:val="center"/>
        <w:rPr>
          <w:rFonts w:ascii="Poppins" w:hAnsi="Poppins" w:cs="Poppins"/>
          <w:b/>
          <w:sz w:val="32"/>
          <w:szCs w:val="32"/>
        </w:rPr>
      </w:pPr>
      <w:r w:rsidRPr="00F737CF">
        <w:rPr>
          <w:rFonts w:ascii="Poppins" w:hAnsi="Poppins" w:cs="Poppins"/>
          <w:b/>
          <w:sz w:val="32"/>
          <w:szCs w:val="32"/>
        </w:rPr>
        <w:t>Zamówienia publiczne 2026</w:t>
      </w:r>
      <w:r>
        <w:rPr>
          <w:rFonts w:ascii="Poppins" w:hAnsi="Poppins" w:cs="Poppins"/>
          <w:b/>
          <w:sz w:val="32"/>
          <w:szCs w:val="32"/>
        </w:rPr>
        <w:t xml:space="preserve"> - Intensywne </w:t>
      </w:r>
      <w:r w:rsidRPr="00F737CF">
        <w:rPr>
          <w:rFonts w:ascii="Poppins" w:hAnsi="Poppins" w:cs="Poppins"/>
          <w:b/>
          <w:sz w:val="32"/>
          <w:szCs w:val="32"/>
        </w:rPr>
        <w:t xml:space="preserve">Warsztaty </w:t>
      </w:r>
    </w:p>
    <w:p w14:paraId="69C4ED5B" w14:textId="77777777" w:rsidR="00151DEA" w:rsidRPr="00F737CF" w:rsidRDefault="00151DEA" w:rsidP="00151DEA">
      <w:pPr>
        <w:jc w:val="center"/>
        <w:rPr>
          <w:rFonts w:ascii="Poppins" w:hAnsi="Poppins" w:cs="Poppins"/>
          <w:b/>
          <w:sz w:val="32"/>
          <w:szCs w:val="32"/>
        </w:rPr>
      </w:pPr>
      <w:r w:rsidRPr="00F737CF">
        <w:rPr>
          <w:rFonts w:ascii="Poppins" w:hAnsi="Poppins" w:cs="Poppins"/>
          <w:b/>
          <w:sz w:val="32"/>
          <w:szCs w:val="32"/>
        </w:rPr>
        <w:t>Zamówień Publicznych. Zmiany w procedurach udzielania zamówień</w:t>
      </w:r>
      <w:r>
        <w:rPr>
          <w:rFonts w:ascii="Poppins" w:hAnsi="Poppins" w:cs="Poppins"/>
          <w:b/>
          <w:sz w:val="32"/>
          <w:szCs w:val="32"/>
        </w:rPr>
        <w:t>, możliwe problemy, kierunki kontroli</w:t>
      </w:r>
      <w:r w:rsidRPr="00F737CF">
        <w:rPr>
          <w:rFonts w:ascii="Poppins" w:hAnsi="Poppins" w:cs="Poppins"/>
          <w:b/>
          <w:sz w:val="32"/>
          <w:szCs w:val="32"/>
        </w:rPr>
        <w:t xml:space="preserve">. </w:t>
      </w:r>
    </w:p>
    <w:p w14:paraId="2E04C8CD" w14:textId="77777777" w:rsidR="005E1E37" w:rsidRPr="00F737CF" w:rsidRDefault="005E1E37" w:rsidP="00CD7A09">
      <w:pPr>
        <w:pStyle w:val="WW-Tekstpodstawowy3"/>
        <w:ind w:left="-425" w:right="-488"/>
        <w:jc w:val="center"/>
        <w:rPr>
          <w:rFonts w:ascii="Calibri" w:hAnsi="Calibri"/>
          <w:sz w:val="36"/>
          <w:szCs w:val="36"/>
        </w:rPr>
      </w:pPr>
      <w:r w:rsidRPr="00F737CF">
        <w:rPr>
          <w:rFonts w:ascii="Calibri" w:hAnsi="Calibri"/>
          <w:sz w:val="28"/>
          <w:szCs w:val="28"/>
        </w:rPr>
        <w:t xml:space="preserve">prowadzenie: </w:t>
      </w:r>
      <w:r w:rsidR="00711417" w:rsidRPr="00F737CF">
        <w:rPr>
          <w:rFonts w:ascii="Calibri" w:hAnsi="Calibri"/>
          <w:sz w:val="32"/>
          <w:szCs w:val="28"/>
          <w:u w:val="single"/>
        </w:rPr>
        <w:t xml:space="preserve">mec. </w:t>
      </w:r>
      <w:r w:rsidR="000D6F89" w:rsidRPr="00F737CF">
        <w:rPr>
          <w:rFonts w:ascii="Calibri" w:hAnsi="Calibri"/>
          <w:sz w:val="32"/>
          <w:szCs w:val="28"/>
          <w:u w:val="single"/>
        </w:rPr>
        <w:t>Łukasz</w:t>
      </w:r>
      <w:r w:rsidR="00711417" w:rsidRPr="00F737CF">
        <w:rPr>
          <w:rFonts w:ascii="Calibri" w:hAnsi="Calibri"/>
          <w:sz w:val="32"/>
          <w:szCs w:val="28"/>
          <w:u w:val="single"/>
        </w:rPr>
        <w:t xml:space="preserve"> </w:t>
      </w:r>
      <w:r w:rsidR="00AD1663" w:rsidRPr="00F737CF">
        <w:rPr>
          <w:rFonts w:ascii="Calibri" w:hAnsi="Calibri"/>
          <w:sz w:val="32"/>
          <w:szCs w:val="28"/>
          <w:u w:val="single"/>
        </w:rPr>
        <w:t>Mackiewicz</w:t>
      </w:r>
    </w:p>
    <w:p w14:paraId="08982C3B" w14:textId="33C898FE" w:rsidR="00737252" w:rsidRPr="003513D4" w:rsidRDefault="003513D4" w:rsidP="00737252">
      <w:pPr>
        <w:ind w:left="-284" w:right="-343"/>
        <w:jc w:val="center"/>
        <w:rPr>
          <w:rFonts w:ascii="Poppins" w:hAnsi="Poppins" w:cs="Poppins"/>
          <w:b/>
          <w:sz w:val="24"/>
          <w:szCs w:val="24"/>
        </w:rPr>
      </w:pPr>
      <w:r w:rsidRPr="003513D4">
        <w:rPr>
          <w:rFonts w:ascii="Poppins" w:hAnsi="Poppins" w:cs="Poppins"/>
          <w:b/>
          <w:sz w:val="24"/>
          <w:szCs w:val="24"/>
        </w:rPr>
        <w:t>8-10 kwietnia</w:t>
      </w:r>
      <w:r w:rsidR="00435466" w:rsidRPr="003513D4">
        <w:rPr>
          <w:rFonts w:ascii="Poppins" w:hAnsi="Poppins" w:cs="Poppins"/>
          <w:b/>
          <w:sz w:val="24"/>
          <w:szCs w:val="24"/>
        </w:rPr>
        <w:t xml:space="preserve"> 202</w:t>
      </w:r>
      <w:r w:rsidR="00795926" w:rsidRPr="003513D4">
        <w:rPr>
          <w:rFonts w:ascii="Poppins" w:hAnsi="Poppins" w:cs="Poppins"/>
          <w:b/>
          <w:sz w:val="24"/>
          <w:szCs w:val="24"/>
        </w:rPr>
        <w:t>6</w:t>
      </w:r>
      <w:r w:rsidR="00737252" w:rsidRPr="003513D4">
        <w:rPr>
          <w:rFonts w:ascii="Poppins" w:hAnsi="Poppins" w:cs="Poppins"/>
          <w:b/>
          <w:sz w:val="24"/>
          <w:szCs w:val="24"/>
        </w:rPr>
        <w:t xml:space="preserve"> r., </w:t>
      </w:r>
      <w:r w:rsidRPr="003513D4">
        <w:rPr>
          <w:rFonts w:ascii="Poppins" w:hAnsi="Poppins" w:cs="Poppins"/>
          <w:b/>
          <w:sz w:val="24"/>
          <w:szCs w:val="24"/>
        </w:rPr>
        <w:t>WŁADYSŁAWOWO, Gwiazda Morza Resort Spa &amp; Sport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382"/>
        <w:gridCol w:w="1662"/>
      </w:tblGrid>
      <w:tr w:rsidR="00584DC3" w:rsidRPr="00F737CF" w14:paraId="64638EA8" w14:textId="77777777" w:rsidTr="00F06B0B">
        <w:trPr>
          <w:jc w:val="center"/>
        </w:trPr>
        <w:tc>
          <w:tcPr>
            <w:tcW w:w="3451" w:type="dxa"/>
          </w:tcPr>
          <w:p w14:paraId="50E5790C" w14:textId="77777777" w:rsidR="00584DC3" w:rsidRPr="00F737CF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F737CF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0E61A23F" w14:textId="77777777" w:rsidR="00584DC3" w:rsidRPr="00F737CF" w:rsidRDefault="00584DC3" w:rsidP="0001278D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F737CF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382" w:type="dxa"/>
          </w:tcPr>
          <w:p w14:paraId="5299F90B" w14:textId="77777777" w:rsidR="00584DC3" w:rsidRPr="00F737CF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F737CF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662" w:type="dxa"/>
          </w:tcPr>
          <w:p w14:paraId="77F3F0A3" w14:textId="77777777" w:rsidR="00584DC3" w:rsidRPr="00F737CF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F737CF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584DC3" w:rsidRPr="00F737CF" w14:paraId="7579773B" w14:textId="77777777" w:rsidTr="00F06B0B">
        <w:trPr>
          <w:trHeight w:val="465"/>
          <w:jc w:val="center"/>
        </w:trPr>
        <w:tc>
          <w:tcPr>
            <w:tcW w:w="3451" w:type="dxa"/>
          </w:tcPr>
          <w:p w14:paraId="5A649D2B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60EE682A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351F0287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01B0C4C5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584DC3" w:rsidRPr="00F737CF" w14:paraId="217805EB" w14:textId="77777777" w:rsidTr="00F06B0B">
        <w:trPr>
          <w:trHeight w:val="465"/>
          <w:jc w:val="center"/>
        </w:trPr>
        <w:tc>
          <w:tcPr>
            <w:tcW w:w="3451" w:type="dxa"/>
          </w:tcPr>
          <w:p w14:paraId="4FDFFF15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5F49A1B8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26CDE890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445F9230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584DC3" w:rsidRPr="00F737CF" w14:paraId="0C8637EB" w14:textId="77777777" w:rsidTr="00F06B0B">
        <w:trPr>
          <w:trHeight w:val="465"/>
          <w:jc w:val="center"/>
        </w:trPr>
        <w:tc>
          <w:tcPr>
            <w:tcW w:w="3451" w:type="dxa"/>
          </w:tcPr>
          <w:p w14:paraId="1487D0FB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3968E109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078DE46C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6980C804" w14:textId="77777777" w:rsidR="00584DC3" w:rsidRPr="00F737CF" w:rsidRDefault="00584DC3" w:rsidP="00F06B0B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584DC3" w:rsidRPr="00F737CF" w14:paraId="48CF0986" w14:textId="77777777" w:rsidTr="00F06B0B">
        <w:trPr>
          <w:cantSplit/>
          <w:jc w:val="center"/>
        </w:trPr>
        <w:tc>
          <w:tcPr>
            <w:tcW w:w="8809" w:type="dxa"/>
            <w:gridSpan w:val="3"/>
          </w:tcPr>
          <w:p w14:paraId="141BEC85" w14:textId="77777777" w:rsidR="00584DC3" w:rsidRPr="00F737CF" w:rsidRDefault="00584DC3" w:rsidP="00F06B0B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F737CF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662" w:type="dxa"/>
          </w:tcPr>
          <w:p w14:paraId="0E4D5BFF" w14:textId="77777777" w:rsidR="00584DC3" w:rsidRPr="00F737CF" w:rsidRDefault="00584DC3" w:rsidP="00F06B0B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49AD22E2" w14:textId="416CDB20" w:rsidR="00802AE4" w:rsidRPr="00F737CF" w:rsidRDefault="00802AE4" w:rsidP="00802AE4">
      <w:pPr>
        <w:pStyle w:val="Tekstpodstawowy"/>
        <w:suppressAutoHyphens/>
        <w:ind w:left="-426" w:right="-343"/>
        <w:rPr>
          <w:rFonts w:ascii="Calibri" w:hAnsi="Calibri"/>
          <w:b/>
          <w:sz w:val="20"/>
        </w:rPr>
      </w:pPr>
      <w:r w:rsidRPr="00F737CF">
        <w:rPr>
          <w:rFonts w:ascii="Calibri" w:hAnsi="Calibri"/>
          <w:b/>
          <w:sz w:val="20"/>
        </w:rPr>
        <w:t xml:space="preserve">Koszt uczestnictwa 1 osoby w szkoleniu wynosi </w:t>
      </w:r>
      <w:r w:rsidR="00F737CF" w:rsidRPr="00F737CF">
        <w:rPr>
          <w:rFonts w:ascii="Calibri" w:hAnsi="Calibri"/>
          <w:b/>
          <w:sz w:val="24"/>
          <w:u w:val="single"/>
        </w:rPr>
        <w:t>3</w:t>
      </w:r>
      <w:r w:rsidRPr="00F737CF">
        <w:rPr>
          <w:rFonts w:ascii="Calibri" w:hAnsi="Calibri"/>
          <w:b/>
          <w:sz w:val="24"/>
          <w:u w:val="single"/>
        </w:rPr>
        <w:t>.</w:t>
      </w:r>
      <w:r w:rsidR="00F737CF" w:rsidRPr="00F737CF">
        <w:rPr>
          <w:rFonts w:ascii="Calibri" w:hAnsi="Calibri"/>
          <w:b/>
          <w:sz w:val="24"/>
          <w:u w:val="single"/>
        </w:rPr>
        <w:t>1</w:t>
      </w:r>
      <w:r w:rsidRPr="00F737CF">
        <w:rPr>
          <w:rFonts w:ascii="Calibri" w:hAnsi="Calibri"/>
          <w:b/>
          <w:sz w:val="24"/>
          <w:u w:val="single"/>
        </w:rPr>
        <w:t xml:space="preserve">80,- </w:t>
      </w:r>
      <w:r w:rsidRPr="00F737CF">
        <w:rPr>
          <w:rFonts w:ascii="Calibri" w:hAnsi="Calibri"/>
          <w:b/>
          <w:sz w:val="20"/>
          <w:u w:val="single"/>
        </w:rPr>
        <w:t>zł w przypadku finansowania szkolenia w co najmniej 70% ze środków publicznych.</w:t>
      </w:r>
      <w:r w:rsidRPr="00F737CF">
        <w:rPr>
          <w:rFonts w:ascii="Calibri" w:hAnsi="Calibri"/>
          <w:b/>
          <w:sz w:val="20"/>
        </w:rPr>
        <w:t xml:space="preserve"> W pozostałych przypadkach koszt szkolenia to </w:t>
      </w:r>
      <w:r w:rsidRPr="00F737CF">
        <w:rPr>
          <w:rFonts w:ascii="Calibri" w:hAnsi="Calibri"/>
          <w:b/>
          <w:sz w:val="20"/>
          <w:u w:val="single"/>
        </w:rPr>
        <w:t>3.</w:t>
      </w:r>
      <w:r w:rsidR="00F737CF" w:rsidRPr="00F737CF">
        <w:rPr>
          <w:rFonts w:ascii="Calibri" w:hAnsi="Calibri"/>
          <w:b/>
          <w:sz w:val="20"/>
          <w:u w:val="single"/>
        </w:rPr>
        <w:t>91</w:t>
      </w:r>
      <w:r w:rsidRPr="00F737CF">
        <w:rPr>
          <w:rFonts w:ascii="Calibri" w:hAnsi="Calibri"/>
          <w:b/>
          <w:sz w:val="20"/>
          <w:u w:val="single"/>
        </w:rPr>
        <w:t>0,- zł brutto (VAT 23%)</w:t>
      </w:r>
      <w:r w:rsidRPr="00F737CF">
        <w:rPr>
          <w:rFonts w:ascii="Calibri" w:hAnsi="Calibri"/>
          <w:b/>
          <w:sz w:val="20"/>
        </w:rPr>
        <w:t xml:space="preserve"> i obejmuje udział w szkoleniu, materiały szkoleniowe, certyfikat uczestnictwa, pełne wyżywienie (śniadanie, obiad, kolacja), zakwaterowanie w pokojach 2-osobowych</w:t>
      </w:r>
      <w:r w:rsidR="00F737CF" w:rsidRPr="00F737CF">
        <w:rPr>
          <w:rFonts w:ascii="Calibri" w:hAnsi="Calibri"/>
          <w:b/>
          <w:sz w:val="20"/>
        </w:rPr>
        <w:t>, parking</w:t>
      </w:r>
      <w:r w:rsidRPr="00F737CF">
        <w:rPr>
          <w:rFonts w:ascii="Calibri" w:hAnsi="Calibri"/>
          <w:sz w:val="20"/>
        </w:rPr>
        <w:t xml:space="preserve">. Dopłata do pokoju 1-os. wynosi </w:t>
      </w:r>
      <w:r w:rsidR="00F737CF" w:rsidRPr="00F737CF">
        <w:rPr>
          <w:rFonts w:ascii="Calibri" w:hAnsi="Calibri"/>
          <w:sz w:val="20"/>
        </w:rPr>
        <w:t>6</w:t>
      </w:r>
      <w:r w:rsidRPr="00F737CF">
        <w:rPr>
          <w:rFonts w:ascii="Calibri" w:hAnsi="Calibri"/>
          <w:sz w:val="20"/>
        </w:rPr>
        <w:t xml:space="preserve">50,- zł (VAT </w:t>
      </w:r>
      <w:proofErr w:type="spellStart"/>
      <w:r w:rsidRPr="00F737CF">
        <w:rPr>
          <w:rFonts w:ascii="Calibri" w:hAnsi="Calibri"/>
          <w:sz w:val="20"/>
        </w:rPr>
        <w:t>zw</w:t>
      </w:r>
      <w:proofErr w:type="spellEnd"/>
      <w:r w:rsidRPr="00F737CF">
        <w:rPr>
          <w:rFonts w:ascii="Calibri" w:hAnsi="Calibri"/>
          <w:sz w:val="20"/>
        </w:rPr>
        <w:t xml:space="preserve">) lub </w:t>
      </w:r>
      <w:r w:rsidR="00F737CF" w:rsidRPr="00F737CF">
        <w:rPr>
          <w:rFonts w:ascii="Calibri" w:hAnsi="Calibri"/>
          <w:sz w:val="20"/>
        </w:rPr>
        <w:t>79</w:t>
      </w:r>
      <w:r w:rsidRPr="00F737CF">
        <w:rPr>
          <w:rFonts w:ascii="Calibri" w:hAnsi="Calibri"/>
          <w:sz w:val="20"/>
        </w:rPr>
        <w:t xml:space="preserve">0,- zł (VAT 23%). Dopłata do noclegu z wtorku na środę (1 dzień przed szkoleniem): </w:t>
      </w:r>
      <w:r w:rsidR="00163263">
        <w:rPr>
          <w:rFonts w:ascii="Calibri" w:hAnsi="Calibri"/>
          <w:sz w:val="20"/>
        </w:rPr>
        <w:t>5</w:t>
      </w:r>
      <w:r w:rsidR="003513D4">
        <w:rPr>
          <w:rFonts w:ascii="Calibri" w:hAnsi="Calibri"/>
          <w:sz w:val="20"/>
        </w:rPr>
        <w:t>4</w:t>
      </w:r>
      <w:r w:rsidR="00F737CF" w:rsidRPr="00F737CF">
        <w:rPr>
          <w:rFonts w:ascii="Calibri" w:hAnsi="Calibri"/>
          <w:sz w:val="20"/>
        </w:rPr>
        <w:t>0</w:t>
      </w:r>
      <w:r w:rsidRPr="00F737CF">
        <w:rPr>
          <w:rFonts w:ascii="Calibri" w:hAnsi="Calibri"/>
          <w:sz w:val="20"/>
        </w:rPr>
        <w:t xml:space="preserve"> zł (VAT </w:t>
      </w:r>
      <w:proofErr w:type="spellStart"/>
      <w:r w:rsidRPr="00F737CF">
        <w:rPr>
          <w:rFonts w:ascii="Calibri" w:hAnsi="Calibri"/>
          <w:sz w:val="20"/>
        </w:rPr>
        <w:t>zw</w:t>
      </w:r>
      <w:proofErr w:type="spellEnd"/>
      <w:r w:rsidRPr="00F737CF">
        <w:rPr>
          <w:rFonts w:ascii="Calibri" w:hAnsi="Calibri"/>
          <w:sz w:val="20"/>
        </w:rPr>
        <w:t xml:space="preserve">) lub </w:t>
      </w:r>
      <w:r w:rsidR="00163263">
        <w:rPr>
          <w:rFonts w:ascii="Calibri" w:hAnsi="Calibri"/>
          <w:sz w:val="20"/>
        </w:rPr>
        <w:t>6</w:t>
      </w:r>
      <w:r w:rsidR="003513D4">
        <w:rPr>
          <w:rFonts w:ascii="Calibri" w:hAnsi="Calibri"/>
          <w:sz w:val="20"/>
        </w:rPr>
        <w:t>7</w:t>
      </w:r>
      <w:r w:rsidRPr="00F737CF">
        <w:rPr>
          <w:rFonts w:ascii="Calibri" w:hAnsi="Calibri"/>
          <w:sz w:val="20"/>
        </w:rPr>
        <w:t xml:space="preserve">0,- zł (VAT 23%) – za pok. 1-os,  lub </w:t>
      </w:r>
      <w:r w:rsidR="00F737CF" w:rsidRPr="00F737CF">
        <w:rPr>
          <w:rFonts w:ascii="Calibri" w:hAnsi="Calibri"/>
          <w:sz w:val="20"/>
        </w:rPr>
        <w:t>4</w:t>
      </w:r>
      <w:r w:rsidR="00795926">
        <w:rPr>
          <w:rFonts w:ascii="Calibri" w:hAnsi="Calibri"/>
          <w:sz w:val="20"/>
        </w:rPr>
        <w:t>2</w:t>
      </w:r>
      <w:r w:rsidRPr="00F737CF">
        <w:rPr>
          <w:rFonts w:ascii="Calibri" w:hAnsi="Calibri"/>
          <w:sz w:val="20"/>
        </w:rPr>
        <w:t xml:space="preserve">0 zł (VAT </w:t>
      </w:r>
      <w:proofErr w:type="spellStart"/>
      <w:r w:rsidRPr="00F737CF">
        <w:rPr>
          <w:rFonts w:ascii="Calibri" w:hAnsi="Calibri"/>
          <w:sz w:val="20"/>
        </w:rPr>
        <w:t>zw</w:t>
      </w:r>
      <w:proofErr w:type="spellEnd"/>
      <w:r w:rsidRPr="00F737CF">
        <w:rPr>
          <w:rFonts w:ascii="Calibri" w:hAnsi="Calibri"/>
          <w:sz w:val="20"/>
        </w:rPr>
        <w:t xml:space="preserve">) lub </w:t>
      </w:r>
      <w:r w:rsidR="00F737CF" w:rsidRPr="00F737CF">
        <w:rPr>
          <w:rFonts w:ascii="Calibri" w:hAnsi="Calibri"/>
          <w:sz w:val="20"/>
        </w:rPr>
        <w:t>5</w:t>
      </w:r>
      <w:r w:rsidR="00795926">
        <w:rPr>
          <w:rFonts w:ascii="Calibri" w:hAnsi="Calibri"/>
          <w:sz w:val="20"/>
        </w:rPr>
        <w:t>1</w:t>
      </w:r>
      <w:r w:rsidRPr="00F737CF">
        <w:rPr>
          <w:rFonts w:ascii="Calibri" w:hAnsi="Calibri"/>
          <w:sz w:val="20"/>
        </w:rPr>
        <w:t xml:space="preserve">0,- zł (VAT 23%) – za osobę w pok. 2-os. </w:t>
      </w:r>
      <w:r w:rsidRPr="00F737CF">
        <w:rPr>
          <w:rFonts w:ascii="Calibri" w:hAnsi="Calibri"/>
          <w:b/>
          <w:sz w:val="20"/>
        </w:rPr>
        <w:t>OPCJA BEZ NOCLEGÓW: 1.</w:t>
      </w:r>
      <w:r w:rsidR="00795926">
        <w:rPr>
          <w:rFonts w:ascii="Calibri" w:hAnsi="Calibri"/>
          <w:b/>
          <w:sz w:val="20"/>
        </w:rPr>
        <w:t>5</w:t>
      </w:r>
      <w:r w:rsidRPr="00F737CF">
        <w:rPr>
          <w:rFonts w:ascii="Calibri" w:hAnsi="Calibri"/>
          <w:b/>
          <w:sz w:val="20"/>
        </w:rPr>
        <w:t>80,- zł (oraz odpowiednio 1.</w:t>
      </w:r>
      <w:r w:rsidR="00795926">
        <w:rPr>
          <w:rFonts w:ascii="Calibri" w:hAnsi="Calibri"/>
          <w:b/>
          <w:sz w:val="20"/>
        </w:rPr>
        <w:t>94</w:t>
      </w:r>
      <w:r w:rsidRPr="00F737CF">
        <w:rPr>
          <w:rFonts w:ascii="Calibri" w:hAnsi="Calibri"/>
          <w:b/>
          <w:sz w:val="20"/>
        </w:rPr>
        <w:t>0,- zł w tym VAT 23%) - cena obejmuje udział w szkoleniu, przerwy kawowe, obiady, materiały szkoleniowe, parking. LICZBA MIEJSC OGRANICZONA.</w:t>
      </w:r>
    </w:p>
    <w:p w14:paraId="122023B4" w14:textId="77777777" w:rsidR="00944B0C" w:rsidRPr="00F737CF" w:rsidRDefault="00944B0C" w:rsidP="00E07C64">
      <w:pPr>
        <w:pStyle w:val="Tekstpodstawowy"/>
        <w:ind w:left="-426" w:right="-343"/>
        <w:rPr>
          <w:rFonts w:ascii="Calibri" w:hAnsi="Calibri"/>
          <w:b/>
          <w:sz w:val="20"/>
        </w:rPr>
      </w:pPr>
      <w:r w:rsidRPr="00F737CF">
        <w:rPr>
          <w:rFonts w:ascii="Calibri" w:hAnsi="Calibri"/>
          <w:sz w:val="32"/>
        </w:rPr>
        <w:t xml:space="preserve">□ </w:t>
      </w:r>
      <w:r w:rsidRPr="00F737CF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76065D92" w14:textId="77777777" w:rsidR="00CE36FF" w:rsidRPr="00F737CF" w:rsidRDefault="00CE36FF" w:rsidP="00E07C64">
      <w:pPr>
        <w:pStyle w:val="Tekstpodstawowy"/>
        <w:ind w:left="-426" w:right="-343"/>
        <w:rPr>
          <w:rFonts w:ascii="Calibri" w:hAnsi="Calibri"/>
          <w:b/>
          <w:sz w:val="20"/>
        </w:rPr>
      </w:pPr>
      <w:r w:rsidRPr="00F737CF"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</w:t>
      </w:r>
      <w:r w:rsidR="00A41CF9" w:rsidRPr="00F737CF">
        <w:rPr>
          <w:rFonts w:ascii="Calibri" w:hAnsi="Calibri"/>
          <w:b/>
          <w:sz w:val="20"/>
        </w:rPr>
        <w:t>Zakres i sposób</w:t>
      </w:r>
      <w:r w:rsidRPr="00F737CF">
        <w:rPr>
          <w:rFonts w:ascii="Calibri" w:hAnsi="Calibri"/>
          <w:b/>
          <w:sz w:val="20"/>
        </w:rPr>
        <w:t xml:space="preserve"> przetwarzania danych osobowych: https://noweprzetargi.pl/informacje-o-przetwarzaniu-danych-osobowych-polityka-rodo/</w:t>
      </w:r>
    </w:p>
    <w:p w14:paraId="6D40982E" w14:textId="5BC75A89" w:rsidR="00944B0C" w:rsidRPr="00F737CF" w:rsidRDefault="003A5B92" w:rsidP="00E07C64">
      <w:pPr>
        <w:pStyle w:val="Stopka"/>
        <w:pBdr>
          <w:bottom w:val="single" w:sz="4" w:space="1" w:color="auto"/>
        </w:pBdr>
        <w:spacing w:before="40" w:after="40"/>
        <w:ind w:left="-426" w:right="-343"/>
        <w:jc w:val="both"/>
        <w:rPr>
          <w:rFonts w:ascii="Calibri" w:hAnsi="Calibri"/>
          <w:i/>
          <w:sz w:val="18"/>
          <w:szCs w:val="18"/>
        </w:rPr>
      </w:pPr>
      <w:r w:rsidRPr="00F737CF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FBE9C6" wp14:editId="5F29A5B8">
                <wp:simplePos x="0" y="0"/>
                <wp:positionH relativeFrom="column">
                  <wp:posOffset>-22860</wp:posOffset>
                </wp:positionH>
                <wp:positionV relativeFrom="paragraph">
                  <wp:posOffset>13970</wp:posOffset>
                </wp:positionV>
                <wp:extent cx="62522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FD2F89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.1pt" to="49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HM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" o:allowincell="f"/>
            </w:pict>
          </mc:Fallback>
        </mc:AlternateContent>
      </w:r>
      <w:r w:rsidR="00944B0C" w:rsidRPr="00F737CF">
        <w:rPr>
          <w:rFonts w:ascii="Calibri" w:hAnsi="Calibri"/>
          <w:i/>
          <w:sz w:val="18"/>
          <w:szCs w:val="18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 szkoleniu prosimy dokonywać w formie pisemnej (fax, poczta).</w:t>
      </w:r>
    </w:p>
    <w:p w14:paraId="621B1D83" w14:textId="77777777" w:rsidR="00CE36FF" w:rsidRPr="00F737CF" w:rsidRDefault="00CE36FF" w:rsidP="00CE36FF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737CF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5480DB8" w14:textId="77777777" w:rsidR="00CE36FF" w:rsidRPr="00F737CF" w:rsidRDefault="00CE36FF" w:rsidP="00CE36FF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737CF"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78433198" w14:textId="77777777" w:rsidR="00CE36FF" w:rsidRPr="00F737CF" w:rsidRDefault="00CE36FF" w:rsidP="00CE36FF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737CF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44D287AF" w14:textId="77777777" w:rsidR="00CE36FF" w:rsidRPr="00F737CF" w:rsidRDefault="00CE36FF" w:rsidP="00CE36FF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737CF"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5BAC1AF7" w14:textId="77777777" w:rsidR="00CE36FF" w:rsidRPr="00F737CF" w:rsidRDefault="00CE36FF" w:rsidP="00CE36FF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737CF"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74936020" w14:textId="77777777" w:rsidR="00CE36FF" w:rsidRPr="00F737CF" w:rsidRDefault="00CE36FF" w:rsidP="006467C3">
      <w:pPr>
        <w:pStyle w:val="Tekstpodstawowy"/>
        <w:spacing w:before="120"/>
        <w:rPr>
          <w:b/>
          <w:sz w:val="21"/>
          <w:szCs w:val="21"/>
        </w:rPr>
      </w:pPr>
      <w:r w:rsidRPr="00F737CF">
        <w:rPr>
          <w:b/>
          <w:sz w:val="21"/>
          <w:szCs w:val="21"/>
        </w:rPr>
        <w:t xml:space="preserve">Szanuję środowisko i proszę o przesłanie faktury w pliku .pdf na adres poczty elektronicznej: </w:t>
      </w:r>
      <w:r w:rsidRPr="00F737CF">
        <w:rPr>
          <w:b/>
        </w:rPr>
        <w:t>………………………………</w:t>
      </w:r>
    </w:p>
    <w:p w14:paraId="54DBA921" w14:textId="77777777" w:rsidR="00CE36FF" w:rsidRPr="00F737CF" w:rsidRDefault="00CE36FF" w:rsidP="00CE36FF">
      <w:pPr>
        <w:pStyle w:val="Tekstpodstawowy"/>
        <w:rPr>
          <w:rFonts w:ascii="Calibri" w:hAnsi="Calibri"/>
          <w:sz w:val="21"/>
          <w:szCs w:val="21"/>
        </w:rPr>
      </w:pPr>
    </w:p>
    <w:p w14:paraId="09F43A6C" w14:textId="77777777" w:rsidR="00CE36FF" w:rsidRPr="00F737CF" w:rsidRDefault="00CE36FF" w:rsidP="00CE36FF">
      <w:pPr>
        <w:pStyle w:val="Tekstpodstawowy"/>
        <w:rPr>
          <w:rFonts w:ascii="Calibri" w:hAnsi="Calibri"/>
          <w:sz w:val="21"/>
          <w:szCs w:val="21"/>
        </w:rPr>
      </w:pPr>
      <w:r w:rsidRPr="00F737CF"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7971F621" w14:textId="09689652" w:rsidR="00CE36FF" w:rsidRPr="00F737CF" w:rsidRDefault="003A5B92" w:rsidP="00CE36FF">
      <w:pPr>
        <w:pStyle w:val="Tekstpodstawowy"/>
        <w:rPr>
          <w:rFonts w:ascii="Calibri" w:hAnsi="Calibri"/>
          <w:sz w:val="21"/>
          <w:szCs w:val="21"/>
        </w:rPr>
      </w:pPr>
      <w:r w:rsidRPr="00F737CF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4406E1" wp14:editId="2EC2FCCA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EFB63D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3FC5955" w14:textId="77777777" w:rsidR="00944B0C" w:rsidRPr="00F737CF" w:rsidRDefault="00CE36FF" w:rsidP="00E07C64">
      <w:pPr>
        <w:pStyle w:val="Tekstpodstawowy"/>
        <w:jc w:val="center"/>
        <w:rPr>
          <w:b/>
          <w:sz w:val="24"/>
          <w:szCs w:val="24"/>
        </w:rPr>
      </w:pPr>
      <w:r w:rsidRPr="00F737CF">
        <w:rPr>
          <w:sz w:val="24"/>
          <w:szCs w:val="24"/>
        </w:rPr>
        <w:t xml:space="preserve">Wypełnione karty zgłoszenia prosimy przesyłać </w:t>
      </w:r>
      <w:r w:rsidR="006467C3" w:rsidRPr="00F737CF">
        <w:rPr>
          <w:sz w:val="24"/>
          <w:szCs w:val="24"/>
        </w:rPr>
        <w:t>faksem</w:t>
      </w:r>
      <w:r w:rsidRPr="00F737CF">
        <w:rPr>
          <w:sz w:val="24"/>
          <w:szCs w:val="24"/>
        </w:rPr>
        <w:t>:</w:t>
      </w:r>
      <w:r w:rsidRPr="00F737CF">
        <w:rPr>
          <w:b/>
          <w:sz w:val="24"/>
          <w:szCs w:val="24"/>
        </w:rPr>
        <w:t xml:space="preserve"> (22) 22 52 842 lub (17) 85 33 777 </w:t>
      </w:r>
      <w:r w:rsidRPr="00F737CF">
        <w:rPr>
          <w:sz w:val="24"/>
          <w:szCs w:val="24"/>
        </w:rPr>
        <w:t>lub jako skan na:</w:t>
      </w:r>
      <w:r w:rsidRPr="00F737CF">
        <w:rPr>
          <w:b/>
          <w:sz w:val="24"/>
          <w:szCs w:val="24"/>
        </w:rPr>
        <w:t xml:space="preserve"> szkolenia@noweprzetargi.pl </w:t>
      </w:r>
    </w:p>
    <w:sectPr w:rsidR="00944B0C" w:rsidRPr="00F737CF" w:rsidSect="00292070">
      <w:footerReference w:type="default" r:id="rId15"/>
      <w:footnotePr>
        <w:pos w:val="beneathText"/>
      </w:footnotePr>
      <w:pgSz w:w="11905" w:h="16837"/>
      <w:pgMar w:top="1418" w:right="1021" w:bottom="73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0178" w14:textId="77777777" w:rsidR="00C34572" w:rsidRDefault="00C34572">
      <w:r>
        <w:separator/>
      </w:r>
    </w:p>
  </w:endnote>
  <w:endnote w:type="continuationSeparator" w:id="0">
    <w:p w14:paraId="7B5F0BF2" w14:textId="77777777" w:rsidR="00C34572" w:rsidRDefault="00C3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4931" w14:textId="77777777" w:rsidR="00E07C64" w:rsidRDefault="00E07C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E07C64" w:rsidRPr="00BB1117" w14:paraId="37434BE3" w14:textId="77777777" w:rsidTr="00600027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6A0ABA8" w14:textId="77777777" w:rsidR="00E07C64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CE624BE" w14:textId="77777777" w:rsidR="00E07C64" w:rsidRPr="00BB1117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41C8FA0" w14:textId="77777777" w:rsidR="00E07C64" w:rsidRPr="00BB1117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6BEB7AD" w14:textId="77777777" w:rsidR="00E07C64" w:rsidRPr="00BB1117" w:rsidRDefault="00E07C64" w:rsidP="009B171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D995DCA" w14:textId="77777777" w:rsidR="00E07C64" w:rsidRPr="00BB1117" w:rsidRDefault="00E07C64" w:rsidP="009B171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4FAFBE43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422ECCE" w14:textId="77777777" w:rsidR="00E07C64" w:rsidRDefault="00E07C64" w:rsidP="009B171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AE353DB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E14DB2A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7128B598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41CB722B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4E7AF78" w14:textId="77777777" w:rsidR="00E07C64" w:rsidRPr="00BB1117" w:rsidRDefault="00E07C64" w:rsidP="009B171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E07C64" w:rsidRPr="00BB1117" w14:paraId="2D60B2CF" w14:textId="77777777" w:rsidTr="00600027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BC30D45" w14:textId="77777777" w:rsidR="00E07C64" w:rsidRPr="00BB1117" w:rsidRDefault="00E07C64" w:rsidP="009B171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4E0E6AE" w14:textId="77777777" w:rsidR="00E07C64" w:rsidRDefault="00E07C64" w:rsidP="009B171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72FEA083" w14:textId="77777777" w:rsidR="00E07C64" w:rsidRPr="000C5683" w:rsidRDefault="00E07C64" w:rsidP="009B171D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1B8745B" w14:textId="77777777" w:rsidR="00E07C64" w:rsidRPr="00E6021E" w:rsidRDefault="00E07C64" w:rsidP="009B171D">
    <w:pPr>
      <w:pStyle w:val="Stopka"/>
      <w:rPr>
        <w:sz w:val="2"/>
        <w:szCs w:val="2"/>
      </w:rPr>
    </w:pPr>
  </w:p>
  <w:p w14:paraId="4C54BA00" w14:textId="77777777" w:rsidR="00E07C64" w:rsidRPr="009B171D" w:rsidRDefault="00E07C64" w:rsidP="009B17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A97D" w14:textId="77777777" w:rsidR="00E07C64" w:rsidRDefault="00E07C6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F6E7" w14:textId="77777777" w:rsidR="003513D4" w:rsidRPr="00E6021E" w:rsidRDefault="003513D4" w:rsidP="009B171D">
    <w:pPr>
      <w:pStyle w:val="Stopka"/>
      <w:rPr>
        <w:sz w:val="2"/>
        <w:szCs w:val="2"/>
      </w:rPr>
    </w:pPr>
  </w:p>
  <w:p w14:paraId="05F0C7C0" w14:textId="77777777" w:rsidR="003513D4" w:rsidRPr="009B171D" w:rsidRDefault="003513D4" w:rsidP="009B171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D3D7" w14:textId="77777777" w:rsidR="00225005" w:rsidRDefault="00225005" w:rsidP="0086429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507A" w14:textId="77777777" w:rsidR="00C34572" w:rsidRDefault="00C34572">
      <w:r>
        <w:separator/>
      </w:r>
    </w:p>
  </w:footnote>
  <w:footnote w:type="continuationSeparator" w:id="0">
    <w:p w14:paraId="7975BC2B" w14:textId="77777777" w:rsidR="00C34572" w:rsidRDefault="00C3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9725" w14:textId="77777777" w:rsidR="00E07C64" w:rsidRDefault="00E07C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69D9" w14:textId="1259FD80" w:rsidR="00E07C64" w:rsidRDefault="003A5B92">
    <w:pPr>
      <w:pStyle w:val="Nagwek"/>
    </w:pPr>
    <w:r w:rsidRPr="0064230D">
      <w:rPr>
        <w:noProof/>
        <w:lang w:eastAsia="pl-PL"/>
      </w:rPr>
      <w:drawing>
        <wp:inline distT="0" distB="0" distL="0" distR="0" wp14:anchorId="78612DBA" wp14:editId="599709A6">
          <wp:extent cx="6377940" cy="117348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0093" w14:textId="77777777" w:rsidR="00E07C64" w:rsidRDefault="00E07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0311CE8"/>
    <w:multiLevelType w:val="hybridMultilevel"/>
    <w:tmpl w:val="76EC9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85110"/>
    <w:multiLevelType w:val="hybridMultilevel"/>
    <w:tmpl w:val="164E3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41AC"/>
    <w:multiLevelType w:val="hybridMultilevel"/>
    <w:tmpl w:val="525E2F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17799E"/>
    <w:multiLevelType w:val="hybridMultilevel"/>
    <w:tmpl w:val="E1F27F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8710F3"/>
    <w:multiLevelType w:val="hybridMultilevel"/>
    <w:tmpl w:val="E5C2FD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07641B"/>
    <w:multiLevelType w:val="hybridMultilevel"/>
    <w:tmpl w:val="9D5E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9687C"/>
    <w:multiLevelType w:val="hybridMultilevel"/>
    <w:tmpl w:val="76EC9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24C5B"/>
    <w:multiLevelType w:val="hybridMultilevel"/>
    <w:tmpl w:val="08DE75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2C3988"/>
    <w:multiLevelType w:val="hybridMultilevel"/>
    <w:tmpl w:val="164E3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31DA8"/>
    <w:multiLevelType w:val="hybridMultilevel"/>
    <w:tmpl w:val="9D5E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3475A"/>
    <w:multiLevelType w:val="hybridMultilevel"/>
    <w:tmpl w:val="164E3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68329">
    <w:abstractNumId w:val="5"/>
  </w:num>
  <w:num w:numId="2" w16cid:durableId="1161504716">
    <w:abstractNumId w:val="16"/>
  </w:num>
  <w:num w:numId="3" w16cid:durableId="2145079744">
    <w:abstractNumId w:val="14"/>
  </w:num>
  <w:num w:numId="4" w16cid:durableId="89467727">
    <w:abstractNumId w:val="7"/>
  </w:num>
  <w:num w:numId="5" w16cid:durableId="767773601">
    <w:abstractNumId w:val="9"/>
  </w:num>
  <w:num w:numId="6" w16cid:durableId="560092760">
    <w:abstractNumId w:val="15"/>
  </w:num>
  <w:num w:numId="7" w16cid:durableId="894202023">
    <w:abstractNumId w:val="13"/>
  </w:num>
  <w:num w:numId="8" w16cid:durableId="189953433">
    <w:abstractNumId w:val="8"/>
  </w:num>
  <w:num w:numId="9" w16cid:durableId="990014104">
    <w:abstractNumId w:val="12"/>
  </w:num>
  <w:num w:numId="10" w16cid:durableId="349526997">
    <w:abstractNumId w:val="11"/>
  </w:num>
  <w:num w:numId="11" w16cid:durableId="968390789">
    <w:abstractNumId w:val="6"/>
  </w:num>
  <w:num w:numId="12" w16cid:durableId="104360009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6D"/>
    <w:rsid w:val="00002239"/>
    <w:rsid w:val="00010444"/>
    <w:rsid w:val="0001278D"/>
    <w:rsid w:val="000163D7"/>
    <w:rsid w:val="00017B8B"/>
    <w:rsid w:val="0002170B"/>
    <w:rsid w:val="00030846"/>
    <w:rsid w:val="000345F9"/>
    <w:rsid w:val="000368BE"/>
    <w:rsid w:val="000406DA"/>
    <w:rsid w:val="00045C98"/>
    <w:rsid w:val="00047612"/>
    <w:rsid w:val="000510DC"/>
    <w:rsid w:val="00054C64"/>
    <w:rsid w:val="00064C5B"/>
    <w:rsid w:val="0006690F"/>
    <w:rsid w:val="0007220E"/>
    <w:rsid w:val="000725D5"/>
    <w:rsid w:val="0008052D"/>
    <w:rsid w:val="00080EF9"/>
    <w:rsid w:val="00085B6C"/>
    <w:rsid w:val="00086F5A"/>
    <w:rsid w:val="00090938"/>
    <w:rsid w:val="00091392"/>
    <w:rsid w:val="000916BB"/>
    <w:rsid w:val="00096EAB"/>
    <w:rsid w:val="000974F1"/>
    <w:rsid w:val="000A0841"/>
    <w:rsid w:val="000A498C"/>
    <w:rsid w:val="000B0A27"/>
    <w:rsid w:val="000B4863"/>
    <w:rsid w:val="000C0243"/>
    <w:rsid w:val="000C39D2"/>
    <w:rsid w:val="000D0404"/>
    <w:rsid w:val="000D0914"/>
    <w:rsid w:val="000D244C"/>
    <w:rsid w:val="000D26DD"/>
    <w:rsid w:val="000D6F89"/>
    <w:rsid w:val="000E3C0B"/>
    <w:rsid w:val="000E6845"/>
    <w:rsid w:val="000F4522"/>
    <w:rsid w:val="000F551C"/>
    <w:rsid w:val="00100E0A"/>
    <w:rsid w:val="0010491B"/>
    <w:rsid w:val="0011272D"/>
    <w:rsid w:val="0011293E"/>
    <w:rsid w:val="00112F05"/>
    <w:rsid w:val="00114ACB"/>
    <w:rsid w:val="00117390"/>
    <w:rsid w:val="00120022"/>
    <w:rsid w:val="00122012"/>
    <w:rsid w:val="00123463"/>
    <w:rsid w:val="00125365"/>
    <w:rsid w:val="001300D9"/>
    <w:rsid w:val="00131568"/>
    <w:rsid w:val="001346A3"/>
    <w:rsid w:val="00134E20"/>
    <w:rsid w:val="001408F9"/>
    <w:rsid w:val="00150BBD"/>
    <w:rsid w:val="00150F6F"/>
    <w:rsid w:val="00151DEA"/>
    <w:rsid w:val="00153390"/>
    <w:rsid w:val="00162440"/>
    <w:rsid w:val="0016320B"/>
    <w:rsid w:val="00163263"/>
    <w:rsid w:val="001641A0"/>
    <w:rsid w:val="001658EE"/>
    <w:rsid w:val="00172F12"/>
    <w:rsid w:val="00173CAC"/>
    <w:rsid w:val="0017551C"/>
    <w:rsid w:val="001854F2"/>
    <w:rsid w:val="00186194"/>
    <w:rsid w:val="001861D8"/>
    <w:rsid w:val="00187FCC"/>
    <w:rsid w:val="00191C4F"/>
    <w:rsid w:val="0019244B"/>
    <w:rsid w:val="00194E6E"/>
    <w:rsid w:val="00195675"/>
    <w:rsid w:val="00197826"/>
    <w:rsid w:val="001A10EB"/>
    <w:rsid w:val="001B2ADD"/>
    <w:rsid w:val="001B552B"/>
    <w:rsid w:val="001B581A"/>
    <w:rsid w:val="001B5DBA"/>
    <w:rsid w:val="001C41F6"/>
    <w:rsid w:val="001D43D1"/>
    <w:rsid w:val="001D456E"/>
    <w:rsid w:val="001D6C0E"/>
    <w:rsid w:val="001D75FD"/>
    <w:rsid w:val="001E5D15"/>
    <w:rsid w:val="00202414"/>
    <w:rsid w:val="002028A2"/>
    <w:rsid w:val="0020537A"/>
    <w:rsid w:val="00207258"/>
    <w:rsid w:val="00212C3C"/>
    <w:rsid w:val="002157FC"/>
    <w:rsid w:val="00221301"/>
    <w:rsid w:val="00223F13"/>
    <w:rsid w:val="00224BD1"/>
    <w:rsid w:val="00225005"/>
    <w:rsid w:val="00231B60"/>
    <w:rsid w:val="002332B6"/>
    <w:rsid w:val="0023655B"/>
    <w:rsid w:val="00237303"/>
    <w:rsid w:val="00246F89"/>
    <w:rsid w:val="00247531"/>
    <w:rsid w:val="00251E9E"/>
    <w:rsid w:val="00252792"/>
    <w:rsid w:val="002545DC"/>
    <w:rsid w:val="00256B76"/>
    <w:rsid w:val="00256C45"/>
    <w:rsid w:val="00260EA3"/>
    <w:rsid w:val="00261A37"/>
    <w:rsid w:val="00262C24"/>
    <w:rsid w:val="00265BEB"/>
    <w:rsid w:val="00270A04"/>
    <w:rsid w:val="00273B78"/>
    <w:rsid w:val="00274524"/>
    <w:rsid w:val="00274B59"/>
    <w:rsid w:val="00283284"/>
    <w:rsid w:val="00283F2C"/>
    <w:rsid w:val="00283FF4"/>
    <w:rsid w:val="00285842"/>
    <w:rsid w:val="002868D4"/>
    <w:rsid w:val="00286D27"/>
    <w:rsid w:val="00290E20"/>
    <w:rsid w:val="00292070"/>
    <w:rsid w:val="00292483"/>
    <w:rsid w:val="002925AF"/>
    <w:rsid w:val="00296BE6"/>
    <w:rsid w:val="002979E8"/>
    <w:rsid w:val="002A24A2"/>
    <w:rsid w:val="002A7E0B"/>
    <w:rsid w:val="002C144E"/>
    <w:rsid w:val="002C4628"/>
    <w:rsid w:val="002C4E10"/>
    <w:rsid w:val="002C762B"/>
    <w:rsid w:val="002E16B1"/>
    <w:rsid w:val="002E1977"/>
    <w:rsid w:val="002E428C"/>
    <w:rsid w:val="002E51CC"/>
    <w:rsid w:val="002E71EA"/>
    <w:rsid w:val="002F15E8"/>
    <w:rsid w:val="002F2427"/>
    <w:rsid w:val="002F3FB7"/>
    <w:rsid w:val="002F4455"/>
    <w:rsid w:val="002F4C7B"/>
    <w:rsid w:val="002F509D"/>
    <w:rsid w:val="002F5CE0"/>
    <w:rsid w:val="002F5F0D"/>
    <w:rsid w:val="002F73F7"/>
    <w:rsid w:val="00305A32"/>
    <w:rsid w:val="00310C57"/>
    <w:rsid w:val="00314CBB"/>
    <w:rsid w:val="00316B08"/>
    <w:rsid w:val="00321571"/>
    <w:rsid w:val="003219E7"/>
    <w:rsid w:val="00321E49"/>
    <w:rsid w:val="003255CD"/>
    <w:rsid w:val="00325CC2"/>
    <w:rsid w:val="00332564"/>
    <w:rsid w:val="00334641"/>
    <w:rsid w:val="00336893"/>
    <w:rsid w:val="003371BF"/>
    <w:rsid w:val="00340BEC"/>
    <w:rsid w:val="00341CE5"/>
    <w:rsid w:val="0034492C"/>
    <w:rsid w:val="00344AD4"/>
    <w:rsid w:val="00344F2C"/>
    <w:rsid w:val="00345889"/>
    <w:rsid w:val="003473BD"/>
    <w:rsid w:val="00350D13"/>
    <w:rsid w:val="003513D4"/>
    <w:rsid w:val="00354439"/>
    <w:rsid w:val="0035771D"/>
    <w:rsid w:val="003614C1"/>
    <w:rsid w:val="00361D9F"/>
    <w:rsid w:val="00366837"/>
    <w:rsid w:val="003674E3"/>
    <w:rsid w:val="00373B5C"/>
    <w:rsid w:val="00374955"/>
    <w:rsid w:val="00374C49"/>
    <w:rsid w:val="00375CBF"/>
    <w:rsid w:val="00376782"/>
    <w:rsid w:val="00376A72"/>
    <w:rsid w:val="003823C5"/>
    <w:rsid w:val="00385BC4"/>
    <w:rsid w:val="0039056B"/>
    <w:rsid w:val="00394645"/>
    <w:rsid w:val="0039561F"/>
    <w:rsid w:val="00396162"/>
    <w:rsid w:val="00397AB5"/>
    <w:rsid w:val="003A5B92"/>
    <w:rsid w:val="003B2F36"/>
    <w:rsid w:val="003B4A70"/>
    <w:rsid w:val="003B4C1E"/>
    <w:rsid w:val="003B5B6E"/>
    <w:rsid w:val="003C4A2E"/>
    <w:rsid w:val="003C67DA"/>
    <w:rsid w:val="003C6EEA"/>
    <w:rsid w:val="003C79EC"/>
    <w:rsid w:val="003D180D"/>
    <w:rsid w:val="003D1A54"/>
    <w:rsid w:val="003D63D2"/>
    <w:rsid w:val="003D7AA7"/>
    <w:rsid w:val="003E0974"/>
    <w:rsid w:val="003E4D4D"/>
    <w:rsid w:val="003F1CD1"/>
    <w:rsid w:val="00401EF2"/>
    <w:rsid w:val="00403430"/>
    <w:rsid w:val="004060C2"/>
    <w:rsid w:val="00412B73"/>
    <w:rsid w:val="00420715"/>
    <w:rsid w:val="00421897"/>
    <w:rsid w:val="0042553E"/>
    <w:rsid w:val="00426590"/>
    <w:rsid w:val="00435466"/>
    <w:rsid w:val="00435CF6"/>
    <w:rsid w:val="004375BF"/>
    <w:rsid w:val="00437F40"/>
    <w:rsid w:val="00443CD8"/>
    <w:rsid w:val="0045067B"/>
    <w:rsid w:val="00452005"/>
    <w:rsid w:val="00454ECF"/>
    <w:rsid w:val="004637D8"/>
    <w:rsid w:val="00465B9F"/>
    <w:rsid w:val="00465E49"/>
    <w:rsid w:val="004661FB"/>
    <w:rsid w:val="00466465"/>
    <w:rsid w:val="00472C5C"/>
    <w:rsid w:val="00474C3C"/>
    <w:rsid w:val="00483010"/>
    <w:rsid w:val="00483A6F"/>
    <w:rsid w:val="004856A4"/>
    <w:rsid w:val="0049160D"/>
    <w:rsid w:val="00494942"/>
    <w:rsid w:val="00495DF2"/>
    <w:rsid w:val="0049748D"/>
    <w:rsid w:val="00497E78"/>
    <w:rsid w:val="004B376A"/>
    <w:rsid w:val="004B6E6B"/>
    <w:rsid w:val="004B73B7"/>
    <w:rsid w:val="004C0D06"/>
    <w:rsid w:val="004D2EED"/>
    <w:rsid w:val="004D2F79"/>
    <w:rsid w:val="004D4AEF"/>
    <w:rsid w:val="004D6215"/>
    <w:rsid w:val="004D6D78"/>
    <w:rsid w:val="004E16B8"/>
    <w:rsid w:val="004E7D78"/>
    <w:rsid w:val="004F24A9"/>
    <w:rsid w:val="005075CB"/>
    <w:rsid w:val="00511C90"/>
    <w:rsid w:val="00515B62"/>
    <w:rsid w:val="00520B82"/>
    <w:rsid w:val="00527187"/>
    <w:rsid w:val="00530F48"/>
    <w:rsid w:val="00532CDC"/>
    <w:rsid w:val="00534A44"/>
    <w:rsid w:val="005422F8"/>
    <w:rsid w:val="00543E13"/>
    <w:rsid w:val="005463A5"/>
    <w:rsid w:val="00564939"/>
    <w:rsid w:val="00564B91"/>
    <w:rsid w:val="005755FA"/>
    <w:rsid w:val="005762EE"/>
    <w:rsid w:val="00580F63"/>
    <w:rsid w:val="00583759"/>
    <w:rsid w:val="00584DC3"/>
    <w:rsid w:val="00584E84"/>
    <w:rsid w:val="0059107D"/>
    <w:rsid w:val="0059191B"/>
    <w:rsid w:val="0059244F"/>
    <w:rsid w:val="00596F27"/>
    <w:rsid w:val="005A0BBA"/>
    <w:rsid w:val="005A0CAF"/>
    <w:rsid w:val="005A0ECC"/>
    <w:rsid w:val="005A1575"/>
    <w:rsid w:val="005A2372"/>
    <w:rsid w:val="005A5933"/>
    <w:rsid w:val="005B4444"/>
    <w:rsid w:val="005B55B0"/>
    <w:rsid w:val="005C0BA0"/>
    <w:rsid w:val="005C3A9D"/>
    <w:rsid w:val="005C4AAE"/>
    <w:rsid w:val="005C5ADE"/>
    <w:rsid w:val="005C72A3"/>
    <w:rsid w:val="005D0D25"/>
    <w:rsid w:val="005D24E2"/>
    <w:rsid w:val="005D7034"/>
    <w:rsid w:val="005D7AF8"/>
    <w:rsid w:val="005E06CD"/>
    <w:rsid w:val="005E193B"/>
    <w:rsid w:val="005E1E37"/>
    <w:rsid w:val="005E42EB"/>
    <w:rsid w:val="005E5A6C"/>
    <w:rsid w:val="005F0FA4"/>
    <w:rsid w:val="005F57C9"/>
    <w:rsid w:val="00600027"/>
    <w:rsid w:val="00600E61"/>
    <w:rsid w:val="006030F2"/>
    <w:rsid w:val="00611108"/>
    <w:rsid w:val="00612BA0"/>
    <w:rsid w:val="006139BF"/>
    <w:rsid w:val="006139F0"/>
    <w:rsid w:val="006162A2"/>
    <w:rsid w:val="0061708C"/>
    <w:rsid w:val="00620DDF"/>
    <w:rsid w:val="00630AEF"/>
    <w:rsid w:val="00630DB5"/>
    <w:rsid w:val="00630FB1"/>
    <w:rsid w:val="00632B25"/>
    <w:rsid w:val="00640581"/>
    <w:rsid w:val="006410E7"/>
    <w:rsid w:val="006450A2"/>
    <w:rsid w:val="006467C3"/>
    <w:rsid w:val="00646B08"/>
    <w:rsid w:val="00652421"/>
    <w:rsid w:val="0065371D"/>
    <w:rsid w:val="00661815"/>
    <w:rsid w:val="00662D99"/>
    <w:rsid w:val="0067097A"/>
    <w:rsid w:val="00672FBE"/>
    <w:rsid w:val="00676211"/>
    <w:rsid w:val="00683EFB"/>
    <w:rsid w:val="00686362"/>
    <w:rsid w:val="006904A4"/>
    <w:rsid w:val="00695E22"/>
    <w:rsid w:val="006A166D"/>
    <w:rsid w:val="006B1EB8"/>
    <w:rsid w:val="006B43CB"/>
    <w:rsid w:val="006B753D"/>
    <w:rsid w:val="006C3239"/>
    <w:rsid w:val="006C4E09"/>
    <w:rsid w:val="006D4A73"/>
    <w:rsid w:val="006E26A8"/>
    <w:rsid w:val="006E4F00"/>
    <w:rsid w:val="006E58EB"/>
    <w:rsid w:val="00700465"/>
    <w:rsid w:val="007031AF"/>
    <w:rsid w:val="00703580"/>
    <w:rsid w:val="0070542D"/>
    <w:rsid w:val="007065EA"/>
    <w:rsid w:val="00711417"/>
    <w:rsid w:val="00711A95"/>
    <w:rsid w:val="0071340A"/>
    <w:rsid w:val="00715C70"/>
    <w:rsid w:val="007239C4"/>
    <w:rsid w:val="00726085"/>
    <w:rsid w:val="0072713A"/>
    <w:rsid w:val="00727E9B"/>
    <w:rsid w:val="007324DE"/>
    <w:rsid w:val="00737252"/>
    <w:rsid w:val="007414B7"/>
    <w:rsid w:val="00741C9A"/>
    <w:rsid w:val="00742A2F"/>
    <w:rsid w:val="007443A1"/>
    <w:rsid w:val="00746AB6"/>
    <w:rsid w:val="00746BF6"/>
    <w:rsid w:val="00746C67"/>
    <w:rsid w:val="00746D01"/>
    <w:rsid w:val="00750BAC"/>
    <w:rsid w:val="00754532"/>
    <w:rsid w:val="00754675"/>
    <w:rsid w:val="00764745"/>
    <w:rsid w:val="00771122"/>
    <w:rsid w:val="007718C1"/>
    <w:rsid w:val="00781029"/>
    <w:rsid w:val="00782FFD"/>
    <w:rsid w:val="00784672"/>
    <w:rsid w:val="00791E2F"/>
    <w:rsid w:val="00792EE6"/>
    <w:rsid w:val="00795926"/>
    <w:rsid w:val="007A00D9"/>
    <w:rsid w:val="007A17F7"/>
    <w:rsid w:val="007A1D64"/>
    <w:rsid w:val="007A36E8"/>
    <w:rsid w:val="007A3CC8"/>
    <w:rsid w:val="007A6C6D"/>
    <w:rsid w:val="007A70A2"/>
    <w:rsid w:val="007B05FE"/>
    <w:rsid w:val="007B1919"/>
    <w:rsid w:val="007B23BB"/>
    <w:rsid w:val="007B76D4"/>
    <w:rsid w:val="007C0246"/>
    <w:rsid w:val="007C3C3D"/>
    <w:rsid w:val="007C4403"/>
    <w:rsid w:val="007C4F8F"/>
    <w:rsid w:val="007C52D5"/>
    <w:rsid w:val="007D006E"/>
    <w:rsid w:val="007D0106"/>
    <w:rsid w:val="007D070E"/>
    <w:rsid w:val="007D3A9A"/>
    <w:rsid w:val="007F0C42"/>
    <w:rsid w:val="007F197D"/>
    <w:rsid w:val="007F4A57"/>
    <w:rsid w:val="007F648D"/>
    <w:rsid w:val="00802AE4"/>
    <w:rsid w:val="00806976"/>
    <w:rsid w:val="00814DC7"/>
    <w:rsid w:val="00815B3F"/>
    <w:rsid w:val="00822B68"/>
    <w:rsid w:val="00826351"/>
    <w:rsid w:val="00832183"/>
    <w:rsid w:val="008324D0"/>
    <w:rsid w:val="008341E8"/>
    <w:rsid w:val="00834ADC"/>
    <w:rsid w:val="008357B6"/>
    <w:rsid w:val="00840636"/>
    <w:rsid w:val="00843B6B"/>
    <w:rsid w:val="00844678"/>
    <w:rsid w:val="00851B96"/>
    <w:rsid w:val="0085302F"/>
    <w:rsid w:val="0085354A"/>
    <w:rsid w:val="00855789"/>
    <w:rsid w:val="008634C2"/>
    <w:rsid w:val="00864298"/>
    <w:rsid w:val="0086508B"/>
    <w:rsid w:val="00867248"/>
    <w:rsid w:val="0087119A"/>
    <w:rsid w:val="00872CD6"/>
    <w:rsid w:val="008806CE"/>
    <w:rsid w:val="00880784"/>
    <w:rsid w:val="00882EE5"/>
    <w:rsid w:val="00892331"/>
    <w:rsid w:val="00895C49"/>
    <w:rsid w:val="008B28F4"/>
    <w:rsid w:val="008B4F12"/>
    <w:rsid w:val="008C2CAA"/>
    <w:rsid w:val="008C3176"/>
    <w:rsid w:val="008C354E"/>
    <w:rsid w:val="008D48F7"/>
    <w:rsid w:val="008D4B53"/>
    <w:rsid w:val="008E21F0"/>
    <w:rsid w:val="008E54F7"/>
    <w:rsid w:val="008F1F0B"/>
    <w:rsid w:val="008F2A7D"/>
    <w:rsid w:val="008F5AA8"/>
    <w:rsid w:val="008F6384"/>
    <w:rsid w:val="00900A3F"/>
    <w:rsid w:val="009025F6"/>
    <w:rsid w:val="00904C21"/>
    <w:rsid w:val="00904D07"/>
    <w:rsid w:val="00913239"/>
    <w:rsid w:val="00916929"/>
    <w:rsid w:val="00921F3F"/>
    <w:rsid w:val="00925D11"/>
    <w:rsid w:val="009339B8"/>
    <w:rsid w:val="009345CC"/>
    <w:rsid w:val="009366E9"/>
    <w:rsid w:val="0094102C"/>
    <w:rsid w:val="009432F7"/>
    <w:rsid w:val="00944547"/>
    <w:rsid w:val="00944B0C"/>
    <w:rsid w:val="0094544B"/>
    <w:rsid w:val="00946CAD"/>
    <w:rsid w:val="00961D21"/>
    <w:rsid w:val="00961D91"/>
    <w:rsid w:val="009631FC"/>
    <w:rsid w:val="009635AB"/>
    <w:rsid w:val="00963F78"/>
    <w:rsid w:val="0096572A"/>
    <w:rsid w:val="009734D1"/>
    <w:rsid w:val="00973AF2"/>
    <w:rsid w:val="009741E9"/>
    <w:rsid w:val="00974E75"/>
    <w:rsid w:val="009764C9"/>
    <w:rsid w:val="009801FF"/>
    <w:rsid w:val="00980DCC"/>
    <w:rsid w:val="00981834"/>
    <w:rsid w:val="009846B6"/>
    <w:rsid w:val="00985912"/>
    <w:rsid w:val="00990A74"/>
    <w:rsid w:val="009963B4"/>
    <w:rsid w:val="009A2710"/>
    <w:rsid w:val="009B171D"/>
    <w:rsid w:val="009C292F"/>
    <w:rsid w:val="009C56F0"/>
    <w:rsid w:val="009C5854"/>
    <w:rsid w:val="009D365A"/>
    <w:rsid w:val="009D60FA"/>
    <w:rsid w:val="009E26A2"/>
    <w:rsid w:val="009E5CF3"/>
    <w:rsid w:val="009E7AA4"/>
    <w:rsid w:val="009F4F02"/>
    <w:rsid w:val="009F5317"/>
    <w:rsid w:val="009F53B6"/>
    <w:rsid w:val="009F56CB"/>
    <w:rsid w:val="009F6A01"/>
    <w:rsid w:val="00A074CE"/>
    <w:rsid w:val="00A12016"/>
    <w:rsid w:val="00A12951"/>
    <w:rsid w:val="00A1407A"/>
    <w:rsid w:val="00A16265"/>
    <w:rsid w:val="00A17741"/>
    <w:rsid w:val="00A25279"/>
    <w:rsid w:val="00A32A1C"/>
    <w:rsid w:val="00A33E64"/>
    <w:rsid w:val="00A41CF9"/>
    <w:rsid w:val="00A42FD0"/>
    <w:rsid w:val="00A5201C"/>
    <w:rsid w:val="00A5457D"/>
    <w:rsid w:val="00A57520"/>
    <w:rsid w:val="00A63C2E"/>
    <w:rsid w:val="00A667A3"/>
    <w:rsid w:val="00A70CEF"/>
    <w:rsid w:val="00A75B5E"/>
    <w:rsid w:val="00A82015"/>
    <w:rsid w:val="00A82B8C"/>
    <w:rsid w:val="00A82FBE"/>
    <w:rsid w:val="00A9151F"/>
    <w:rsid w:val="00AA50B0"/>
    <w:rsid w:val="00AA7A89"/>
    <w:rsid w:val="00AB0629"/>
    <w:rsid w:val="00AB19B7"/>
    <w:rsid w:val="00AB2438"/>
    <w:rsid w:val="00AB497F"/>
    <w:rsid w:val="00AB52CC"/>
    <w:rsid w:val="00AB673B"/>
    <w:rsid w:val="00AB7659"/>
    <w:rsid w:val="00AC5EEA"/>
    <w:rsid w:val="00AD1663"/>
    <w:rsid w:val="00AD20D2"/>
    <w:rsid w:val="00AD3518"/>
    <w:rsid w:val="00AD6E5C"/>
    <w:rsid w:val="00AE0BEA"/>
    <w:rsid w:val="00AE2542"/>
    <w:rsid w:val="00AE41A6"/>
    <w:rsid w:val="00AE4958"/>
    <w:rsid w:val="00AE4CE1"/>
    <w:rsid w:val="00AF0EC4"/>
    <w:rsid w:val="00AF52AE"/>
    <w:rsid w:val="00B0056F"/>
    <w:rsid w:val="00B060CC"/>
    <w:rsid w:val="00B06F17"/>
    <w:rsid w:val="00B11A23"/>
    <w:rsid w:val="00B12E3A"/>
    <w:rsid w:val="00B1316B"/>
    <w:rsid w:val="00B1773B"/>
    <w:rsid w:val="00B24288"/>
    <w:rsid w:val="00B253F1"/>
    <w:rsid w:val="00B25664"/>
    <w:rsid w:val="00B31907"/>
    <w:rsid w:val="00B32CF2"/>
    <w:rsid w:val="00B3717D"/>
    <w:rsid w:val="00B37833"/>
    <w:rsid w:val="00B4038E"/>
    <w:rsid w:val="00B464D1"/>
    <w:rsid w:val="00B46630"/>
    <w:rsid w:val="00B46816"/>
    <w:rsid w:val="00B51938"/>
    <w:rsid w:val="00B527E3"/>
    <w:rsid w:val="00B55574"/>
    <w:rsid w:val="00B573A4"/>
    <w:rsid w:val="00B57973"/>
    <w:rsid w:val="00B61057"/>
    <w:rsid w:val="00B61FA1"/>
    <w:rsid w:val="00B66AB3"/>
    <w:rsid w:val="00B6780E"/>
    <w:rsid w:val="00B6796E"/>
    <w:rsid w:val="00B70868"/>
    <w:rsid w:val="00B73E64"/>
    <w:rsid w:val="00B7473C"/>
    <w:rsid w:val="00B760DB"/>
    <w:rsid w:val="00B77E90"/>
    <w:rsid w:val="00B803D3"/>
    <w:rsid w:val="00B8126B"/>
    <w:rsid w:val="00B83C2B"/>
    <w:rsid w:val="00B8463C"/>
    <w:rsid w:val="00B84DDE"/>
    <w:rsid w:val="00B9043C"/>
    <w:rsid w:val="00B963C1"/>
    <w:rsid w:val="00BA0ADB"/>
    <w:rsid w:val="00BA4323"/>
    <w:rsid w:val="00BA4ACE"/>
    <w:rsid w:val="00BA65FF"/>
    <w:rsid w:val="00BA77DB"/>
    <w:rsid w:val="00BB1117"/>
    <w:rsid w:val="00BB15E0"/>
    <w:rsid w:val="00BB1D7E"/>
    <w:rsid w:val="00BB45A3"/>
    <w:rsid w:val="00BB50F4"/>
    <w:rsid w:val="00BC3684"/>
    <w:rsid w:val="00BC3AB7"/>
    <w:rsid w:val="00BC734C"/>
    <w:rsid w:val="00BD1DA7"/>
    <w:rsid w:val="00BD205A"/>
    <w:rsid w:val="00BD6CA5"/>
    <w:rsid w:val="00BE1B75"/>
    <w:rsid w:val="00BE5A55"/>
    <w:rsid w:val="00BF135B"/>
    <w:rsid w:val="00BF32F7"/>
    <w:rsid w:val="00BF4A7B"/>
    <w:rsid w:val="00C02D2B"/>
    <w:rsid w:val="00C10E38"/>
    <w:rsid w:val="00C21E52"/>
    <w:rsid w:val="00C26FEC"/>
    <w:rsid w:val="00C32C8F"/>
    <w:rsid w:val="00C34572"/>
    <w:rsid w:val="00C34690"/>
    <w:rsid w:val="00C3621E"/>
    <w:rsid w:val="00C42D3D"/>
    <w:rsid w:val="00C4720A"/>
    <w:rsid w:val="00C53CF2"/>
    <w:rsid w:val="00C55550"/>
    <w:rsid w:val="00C567DD"/>
    <w:rsid w:val="00C61224"/>
    <w:rsid w:val="00C62919"/>
    <w:rsid w:val="00C64240"/>
    <w:rsid w:val="00C672A8"/>
    <w:rsid w:val="00C71DC8"/>
    <w:rsid w:val="00C746DD"/>
    <w:rsid w:val="00C815FC"/>
    <w:rsid w:val="00C82E6E"/>
    <w:rsid w:val="00C838F6"/>
    <w:rsid w:val="00CA7ED4"/>
    <w:rsid w:val="00CB2229"/>
    <w:rsid w:val="00CB39D0"/>
    <w:rsid w:val="00CB641B"/>
    <w:rsid w:val="00CB7B2E"/>
    <w:rsid w:val="00CB7E06"/>
    <w:rsid w:val="00CC3908"/>
    <w:rsid w:val="00CD4981"/>
    <w:rsid w:val="00CD5EA8"/>
    <w:rsid w:val="00CD7A09"/>
    <w:rsid w:val="00CE36FF"/>
    <w:rsid w:val="00CE3D1A"/>
    <w:rsid w:val="00CE6A58"/>
    <w:rsid w:val="00CF3A3C"/>
    <w:rsid w:val="00CF5DB9"/>
    <w:rsid w:val="00CF66AA"/>
    <w:rsid w:val="00CF6826"/>
    <w:rsid w:val="00D04502"/>
    <w:rsid w:val="00D116B7"/>
    <w:rsid w:val="00D127D3"/>
    <w:rsid w:val="00D13D3B"/>
    <w:rsid w:val="00D20547"/>
    <w:rsid w:val="00D215CD"/>
    <w:rsid w:val="00D24AF3"/>
    <w:rsid w:val="00D320B3"/>
    <w:rsid w:val="00D32232"/>
    <w:rsid w:val="00D33F09"/>
    <w:rsid w:val="00D3585D"/>
    <w:rsid w:val="00D35A9A"/>
    <w:rsid w:val="00D373CD"/>
    <w:rsid w:val="00D410EA"/>
    <w:rsid w:val="00D44FE8"/>
    <w:rsid w:val="00D4582E"/>
    <w:rsid w:val="00D47BD6"/>
    <w:rsid w:val="00D52727"/>
    <w:rsid w:val="00D53AC6"/>
    <w:rsid w:val="00D6056B"/>
    <w:rsid w:val="00D61B84"/>
    <w:rsid w:val="00D7244F"/>
    <w:rsid w:val="00D725E4"/>
    <w:rsid w:val="00D74631"/>
    <w:rsid w:val="00D746FB"/>
    <w:rsid w:val="00D76444"/>
    <w:rsid w:val="00D7717A"/>
    <w:rsid w:val="00D92E9B"/>
    <w:rsid w:val="00DA1CF1"/>
    <w:rsid w:val="00DB75EE"/>
    <w:rsid w:val="00DC12DC"/>
    <w:rsid w:val="00DC456A"/>
    <w:rsid w:val="00DC76DD"/>
    <w:rsid w:val="00DD0CF0"/>
    <w:rsid w:val="00DD0E30"/>
    <w:rsid w:val="00DD3568"/>
    <w:rsid w:val="00DD3B34"/>
    <w:rsid w:val="00DD594E"/>
    <w:rsid w:val="00DD66B1"/>
    <w:rsid w:val="00DD72FD"/>
    <w:rsid w:val="00DE26E7"/>
    <w:rsid w:val="00DE6977"/>
    <w:rsid w:val="00DE7F5A"/>
    <w:rsid w:val="00DF1F9F"/>
    <w:rsid w:val="00E00CC8"/>
    <w:rsid w:val="00E01EBD"/>
    <w:rsid w:val="00E05580"/>
    <w:rsid w:val="00E06A3E"/>
    <w:rsid w:val="00E073F9"/>
    <w:rsid w:val="00E07C64"/>
    <w:rsid w:val="00E117FA"/>
    <w:rsid w:val="00E1696E"/>
    <w:rsid w:val="00E20090"/>
    <w:rsid w:val="00E22B1E"/>
    <w:rsid w:val="00E3022E"/>
    <w:rsid w:val="00E3190E"/>
    <w:rsid w:val="00E33856"/>
    <w:rsid w:val="00E34962"/>
    <w:rsid w:val="00E35BCB"/>
    <w:rsid w:val="00E426AD"/>
    <w:rsid w:val="00E4781F"/>
    <w:rsid w:val="00E5213C"/>
    <w:rsid w:val="00E5252E"/>
    <w:rsid w:val="00E548A6"/>
    <w:rsid w:val="00E54FAE"/>
    <w:rsid w:val="00E619F6"/>
    <w:rsid w:val="00E818B7"/>
    <w:rsid w:val="00E81BC7"/>
    <w:rsid w:val="00E82629"/>
    <w:rsid w:val="00E83284"/>
    <w:rsid w:val="00E85F45"/>
    <w:rsid w:val="00E908F3"/>
    <w:rsid w:val="00E94077"/>
    <w:rsid w:val="00E967C9"/>
    <w:rsid w:val="00E971B3"/>
    <w:rsid w:val="00EA32CA"/>
    <w:rsid w:val="00EA487B"/>
    <w:rsid w:val="00EA5F84"/>
    <w:rsid w:val="00EA75FE"/>
    <w:rsid w:val="00EC0E68"/>
    <w:rsid w:val="00EC381C"/>
    <w:rsid w:val="00EC5DF9"/>
    <w:rsid w:val="00ED0C27"/>
    <w:rsid w:val="00ED19A1"/>
    <w:rsid w:val="00ED5E5B"/>
    <w:rsid w:val="00ED6DB4"/>
    <w:rsid w:val="00EE16B1"/>
    <w:rsid w:val="00EE25AB"/>
    <w:rsid w:val="00EE4767"/>
    <w:rsid w:val="00EE4C05"/>
    <w:rsid w:val="00EE6260"/>
    <w:rsid w:val="00EF0A63"/>
    <w:rsid w:val="00EF0B6B"/>
    <w:rsid w:val="00EF2317"/>
    <w:rsid w:val="00F00C96"/>
    <w:rsid w:val="00F063FE"/>
    <w:rsid w:val="00F06B0B"/>
    <w:rsid w:val="00F15C4E"/>
    <w:rsid w:val="00F229F6"/>
    <w:rsid w:val="00F23EF3"/>
    <w:rsid w:val="00F24A86"/>
    <w:rsid w:val="00F24AB9"/>
    <w:rsid w:val="00F26025"/>
    <w:rsid w:val="00F30543"/>
    <w:rsid w:val="00F30E44"/>
    <w:rsid w:val="00F3309F"/>
    <w:rsid w:val="00F35380"/>
    <w:rsid w:val="00F35F16"/>
    <w:rsid w:val="00F361C9"/>
    <w:rsid w:val="00F362E9"/>
    <w:rsid w:val="00F43403"/>
    <w:rsid w:val="00F47E2F"/>
    <w:rsid w:val="00F50B0A"/>
    <w:rsid w:val="00F50E19"/>
    <w:rsid w:val="00F5133B"/>
    <w:rsid w:val="00F5358A"/>
    <w:rsid w:val="00F54BAE"/>
    <w:rsid w:val="00F57B96"/>
    <w:rsid w:val="00F718F1"/>
    <w:rsid w:val="00F71C21"/>
    <w:rsid w:val="00F737CF"/>
    <w:rsid w:val="00F7406D"/>
    <w:rsid w:val="00F740EA"/>
    <w:rsid w:val="00F74123"/>
    <w:rsid w:val="00F75C54"/>
    <w:rsid w:val="00F77CFD"/>
    <w:rsid w:val="00F80EFE"/>
    <w:rsid w:val="00F813D2"/>
    <w:rsid w:val="00F818E2"/>
    <w:rsid w:val="00F835EA"/>
    <w:rsid w:val="00F8496F"/>
    <w:rsid w:val="00F854B4"/>
    <w:rsid w:val="00F90425"/>
    <w:rsid w:val="00F90EC4"/>
    <w:rsid w:val="00F91E1E"/>
    <w:rsid w:val="00F9582F"/>
    <w:rsid w:val="00FA6EE2"/>
    <w:rsid w:val="00FA70E8"/>
    <w:rsid w:val="00FA7F42"/>
    <w:rsid w:val="00FB0E73"/>
    <w:rsid w:val="00FB1AB3"/>
    <w:rsid w:val="00FB4000"/>
    <w:rsid w:val="00FB71E6"/>
    <w:rsid w:val="00FC403C"/>
    <w:rsid w:val="00FC433E"/>
    <w:rsid w:val="00FC4651"/>
    <w:rsid w:val="00FC5122"/>
    <w:rsid w:val="00FC5FF0"/>
    <w:rsid w:val="00FC6372"/>
    <w:rsid w:val="00FC6DC8"/>
    <w:rsid w:val="00FC78D3"/>
    <w:rsid w:val="00FD25A8"/>
    <w:rsid w:val="00FE018B"/>
    <w:rsid w:val="00FE3E20"/>
    <w:rsid w:val="00FE65C7"/>
    <w:rsid w:val="00FF07E1"/>
    <w:rsid w:val="00FF1A80"/>
    <w:rsid w:val="00FF2095"/>
    <w:rsid w:val="00FF4D9E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B87E"/>
  <w15:chartTrackingRefBased/>
  <w15:docId w15:val="{BFA7CFCA-E6AA-4A00-A37C-86EA45E4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FC"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rFonts w:ascii="Arial" w:hAnsi="Arial"/>
      <w:b/>
      <w:sz w:val="27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 Narrow" w:hAnsi="Arial Narrow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uiPriority w:val="34"/>
    <w:qFormat/>
    <w:rsid w:val="00162440"/>
    <w:pPr>
      <w:ind w:left="720"/>
      <w:contextualSpacing/>
    </w:pPr>
  </w:style>
  <w:style w:type="character" w:customStyle="1" w:styleId="NagwekZnak">
    <w:name w:val="Nagłówek Znak"/>
    <w:link w:val="Nagwek"/>
    <w:uiPriority w:val="99"/>
    <w:rsid w:val="00ED19A1"/>
    <w:rPr>
      <w:lang w:eastAsia="ar-SA"/>
    </w:rPr>
  </w:style>
  <w:style w:type="character" w:customStyle="1" w:styleId="TekstpodstawowyZnak">
    <w:name w:val="Tekst podstawowy Znak"/>
    <w:link w:val="Tekstpodstawowy"/>
    <w:semiHidden/>
    <w:rsid w:val="00864298"/>
    <w:rPr>
      <w:rFonts w:ascii="Arial Narrow" w:hAnsi="Arial Narrow"/>
      <w:sz w:val="22"/>
      <w:lang w:eastAsia="ar-SA"/>
    </w:rPr>
  </w:style>
  <w:style w:type="character" w:customStyle="1" w:styleId="StopkaZnak">
    <w:name w:val="Stopka Znak"/>
    <w:link w:val="Stopka"/>
    <w:semiHidden/>
    <w:rsid w:val="00864298"/>
    <w:rPr>
      <w:lang w:eastAsia="ar-SA"/>
    </w:rPr>
  </w:style>
  <w:style w:type="paragraph" w:styleId="Bezodstpw">
    <w:name w:val="No Spacing"/>
    <w:uiPriority w:val="1"/>
    <w:qFormat/>
    <w:rsid w:val="00002239"/>
    <w:rPr>
      <w:lang w:eastAsia="ar-SA"/>
    </w:rPr>
  </w:style>
  <w:style w:type="character" w:customStyle="1" w:styleId="Nagwek5Znak">
    <w:name w:val="Nagłówek 5 Znak"/>
    <w:link w:val="Nagwek5"/>
    <w:rsid w:val="000916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0916BB"/>
    <w:rPr>
      <w:rFonts w:ascii="Arial Narrow" w:hAnsi="Arial Narrow"/>
      <w:b/>
      <w:sz w:val="18"/>
      <w:lang w:eastAsia="ar-SA"/>
    </w:rPr>
  </w:style>
  <w:style w:type="character" w:customStyle="1" w:styleId="Nagwek7Znak">
    <w:name w:val="Nagłówek 7 Znak"/>
    <w:link w:val="Nagwek7"/>
    <w:rsid w:val="002F4455"/>
    <w:rPr>
      <w:rFonts w:ascii="Arial" w:hAnsi="Arial"/>
      <w:b/>
      <w:sz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B6095-9B64-6D48-AFC8-6A95D3A7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2046</Words>
  <Characters>12279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</vt:lpstr>
      <vt:lpstr>--------------</vt:lpstr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</dc:title>
  <dc:subject>-----------------</dc:subject>
  <dc:creator>----------------------</dc:creator>
  <cp:keywords/>
  <dc:description/>
  <cp:lastModifiedBy>Wojciech Błaszczak</cp:lastModifiedBy>
  <cp:revision>6</cp:revision>
  <cp:lastPrinted>2025-12-01T18:53:00Z</cp:lastPrinted>
  <dcterms:created xsi:type="dcterms:W3CDTF">2025-12-02T15:09:00Z</dcterms:created>
  <dcterms:modified xsi:type="dcterms:W3CDTF">2026-03-12T10:35:00Z</dcterms:modified>
</cp:coreProperties>
</file>