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6E8EDD3F" w14:textId="470FC45D" w:rsidR="00D459E6" w:rsidRDefault="00D459E6" w:rsidP="00D459E6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„</w:t>
      </w:r>
      <w:r w:rsidRPr="00D459E6">
        <w:rPr>
          <w:rFonts w:ascii="Calibri" w:hAnsi="Calibri"/>
          <w:b/>
          <w:sz w:val="40"/>
          <w:szCs w:val="40"/>
        </w:rPr>
        <w:t xml:space="preserve">Zamówienia publiczne 2026 krok po kroku - co zrobić </w:t>
      </w:r>
    </w:p>
    <w:p w14:paraId="72C08CBF" w14:textId="4702875D" w:rsidR="00D459E6" w:rsidRPr="00D459E6" w:rsidRDefault="00D459E6" w:rsidP="00D459E6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D459E6">
        <w:rPr>
          <w:rFonts w:ascii="Calibri" w:hAnsi="Calibri"/>
          <w:b/>
          <w:sz w:val="40"/>
          <w:szCs w:val="40"/>
        </w:rPr>
        <w:t>na początku roku, żeby nie nadrabiać przez cały rok</w:t>
      </w:r>
      <w:r>
        <w:rPr>
          <w:rFonts w:ascii="Calibri" w:hAnsi="Calibri"/>
          <w:b/>
          <w:sz w:val="40"/>
          <w:szCs w:val="40"/>
        </w:rPr>
        <w:t>?”</w:t>
      </w:r>
    </w:p>
    <w:p w14:paraId="470FF59E" w14:textId="678441B4" w:rsidR="00987344" w:rsidRPr="005D5002" w:rsidRDefault="00987344" w:rsidP="00987344">
      <w:pPr>
        <w:pStyle w:val="Tekstpodstawowywcity3"/>
        <w:spacing w:after="0"/>
        <w:ind w:left="0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 xml:space="preserve">*, </w:t>
      </w:r>
      <w:r w:rsidR="002565B6">
        <w:rPr>
          <w:rFonts w:ascii="Calibri" w:hAnsi="Calibri"/>
          <w:b/>
          <w:sz w:val="40"/>
          <w:szCs w:val="40"/>
        </w:rPr>
        <w:t>GORZÓW WIELKOPOLSKI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4A0B2E">
        <w:rPr>
          <w:rFonts w:ascii="Calibri" w:hAnsi="Calibri"/>
          <w:b/>
          <w:sz w:val="40"/>
          <w:szCs w:val="40"/>
        </w:rPr>
        <w:t>2</w:t>
      </w:r>
      <w:r w:rsidR="002565B6">
        <w:rPr>
          <w:rFonts w:ascii="Calibri" w:hAnsi="Calibri"/>
          <w:b/>
          <w:sz w:val="40"/>
          <w:szCs w:val="40"/>
        </w:rPr>
        <w:t>6.03.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449F946A" w14:textId="09132D8A" w:rsidR="008A5CA0" w:rsidRPr="00336C87" w:rsidRDefault="00E7666D" w:rsidP="00336C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  <w:sz w:val="18"/>
          <w:szCs w:val="18"/>
        </w:rPr>
      </w:pPr>
      <w:r w:rsidRPr="00336C87">
        <w:rPr>
          <w:rFonts w:ascii="Calibri" w:hAnsi="Calibri"/>
          <w:b/>
          <w:bCs/>
          <w:i/>
          <w:sz w:val="18"/>
          <w:szCs w:val="18"/>
        </w:rPr>
        <w:t>*Piotr Sperczyński</w:t>
      </w:r>
      <w:r w:rsidRPr="00336C87">
        <w:rPr>
          <w:rFonts w:ascii="Calibri" w:hAnsi="Calibri"/>
          <w:b/>
          <w:i/>
          <w:sz w:val="18"/>
          <w:szCs w:val="18"/>
        </w:rPr>
        <w:t xml:space="preserve"> – </w:t>
      </w:r>
      <w:r w:rsidRPr="00336C87">
        <w:rPr>
          <w:rFonts w:ascii="Calibri" w:hAnsi="Calibri"/>
          <w:i/>
          <w:sz w:val="18"/>
          <w:szCs w:val="18"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336C87">
        <w:rPr>
          <w:rFonts w:ascii="Calibri" w:hAnsi="Calibri"/>
          <w:i/>
          <w:sz w:val="18"/>
          <w:szCs w:val="18"/>
        </w:rPr>
        <w:t xml:space="preserve"> </w:t>
      </w:r>
      <w:r w:rsidR="0073386F" w:rsidRPr="00336C87">
        <w:rPr>
          <w:rFonts w:ascii="Calibri" w:hAnsi="Calibri"/>
          <w:i/>
          <w:sz w:val="18"/>
          <w:szCs w:val="18"/>
        </w:rPr>
        <w:t>ponad</w:t>
      </w:r>
      <w:r w:rsidRPr="00336C87">
        <w:rPr>
          <w:rFonts w:ascii="Calibri" w:hAnsi="Calibri"/>
          <w:i/>
          <w:sz w:val="18"/>
          <w:szCs w:val="18"/>
        </w:rPr>
        <w:t xml:space="preserve"> 27 lat. W rankingach popularności osób prowadzących szkolenia niezmiennie zajmuje czołowe pozycje.</w:t>
      </w:r>
    </w:p>
    <w:p w14:paraId="1C8CE1BD" w14:textId="77777777" w:rsidR="00336C87" w:rsidRPr="00336C87" w:rsidRDefault="00336C87" w:rsidP="00336C87">
      <w:pPr>
        <w:pStyle w:val="Akapitzlist"/>
        <w:spacing w:after="160" w:line="259" w:lineRule="auto"/>
        <w:jc w:val="both"/>
        <w:rPr>
          <w:rFonts w:asciiTheme="minorHAnsi" w:hAnsiTheme="minorHAnsi"/>
          <w:b/>
          <w:bCs/>
          <w:sz w:val="10"/>
          <w:szCs w:val="10"/>
        </w:rPr>
      </w:pPr>
    </w:p>
    <w:p w14:paraId="4FC37354" w14:textId="31D03BA4" w:rsidR="00C10628" w:rsidRPr="00336C87" w:rsidRDefault="00CC692F" w:rsidP="00C10628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/>
          <w:b/>
          <w:bCs/>
          <w:sz w:val="19"/>
          <w:szCs w:val="19"/>
        </w:rPr>
      </w:pPr>
      <w:r w:rsidRPr="00336C87">
        <w:rPr>
          <w:rFonts w:asciiTheme="minorHAnsi" w:hAnsiTheme="minorHAnsi"/>
          <w:b/>
          <w:bCs/>
          <w:sz w:val="19"/>
          <w:szCs w:val="19"/>
        </w:rPr>
        <w:t>Ostatnie i nadchodzące zmiany w zamówieniach publicznych – praktyczne skutki dla postępowań i decyzji zamawiającego</w:t>
      </w:r>
      <w:r w:rsidR="00C10628" w:rsidRPr="00336C87">
        <w:rPr>
          <w:rFonts w:asciiTheme="minorHAnsi" w:hAnsiTheme="minorHAnsi"/>
          <w:b/>
          <w:bCs/>
          <w:sz w:val="19"/>
          <w:szCs w:val="19"/>
        </w:rPr>
        <w:t>:</w:t>
      </w:r>
    </w:p>
    <w:p w14:paraId="32CBDE0C" w14:textId="5F84FA1F" w:rsidR="00D459E6" w:rsidRPr="00336C87" w:rsidRDefault="00D459E6" w:rsidP="00F36B4F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podwyższenie progu stosowania ustawy PZP do 170 000 zł – wpływ na zakres obowiązków zamawiającego, dokumentowanie zakupów i odpowiedzialność pracowników</w:t>
      </w:r>
      <w:r w:rsidR="00F36B4F" w:rsidRPr="00336C87">
        <w:rPr>
          <w:rFonts w:asciiTheme="minorHAnsi" w:hAnsiTheme="minorHAnsi"/>
          <w:sz w:val="19"/>
          <w:szCs w:val="19"/>
        </w:rPr>
        <w:t xml:space="preserve"> -  </w:t>
      </w:r>
      <w:r w:rsidR="00C10628" w:rsidRPr="00336C87">
        <w:rPr>
          <w:rFonts w:asciiTheme="minorHAnsi" w:hAnsiTheme="minorHAnsi"/>
          <w:sz w:val="19"/>
          <w:szCs w:val="19"/>
        </w:rPr>
        <w:t>aktualizacja</w:t>
      </w:r>
      <w:r w:rsidRPr="00336C87">
        <w:rPr>
          <w:rFonts w:asciiTheme="minorHAnsi" w:hAnsiTheme="minorHAnsi"/>
          <w:sz w:val="19"/>
          <w:szCs w:val="19"/>
        </w:rPr>
        <w:t xml:space="preserve"> regulaminów wewnętrznych, procedur zakupowych i wzorów dokumentów</w:t>
      </w:r>
      <w:r w:rsidR="00C10628" w:rsidRPr="00336C87">
        <w:rPr>
          <w:rFonts w:asciiTheme="minorHAnsi" w:hAnsiTheme="minorHAnsi"/>
          <w:sz w:val="19"/>
          <w:szCs w:val="19"/>
        </w:rPr>
        <w:t xml:space="preserve"> – wskazówki praktyczne</w:t>
      </w:r>
      <w:r w:rsidR="00336C87">
        <w:rPr>
          <w:rFonts w:asciiTheme="minorHAnsi" w:hAnsiTheme="minorHAnsi"/>
          <w:sz w:val="19"/>
          <w:szCs w:val="19"/>
        </w:rPr>
        <w:t>;</w:t>
      </w:r>
    </w:p>
    <w:p w14:paraId="18EA113A" w14:textId="3D7F0A41" w:rsidR="00F36B4F" w:rsidRPr="00336C87" w:rsidRDefault="00F36B4F" w:rsidP="00F36B4F">
      <w:pPr>
        <w:pStyle w:val="Akapitzlist"/>
        <w:numPr>
          <w:ilvl w:val="0"/>
          <w:numId w:val="27"/>
        </w:numPr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u</w:t>
      </w:r>
      <w:r w:rsidRPr="00336C87">
        <w:rPr>
          <w:rFonts w:asciiTheme="minorHAnsi" w:hAnsiTheme="minorHAnsi"/>
          <w:sz w:val="19"/>
          <w:szCs w:val="19"/>
        </w:rPr>
        <w:t>dział wykonawców z państw trzecich w postępowaniach o zamówienia publiczne - nowe ryzyka i rekomendacje UZP</w:t>
      </w:r>
      <w:r w:rsidR="00336C87">
        <w:rPr>
          <w:rFonts w:asciiTheme="minorHAnsi" w:hAnsiTheme="minorHAnsi"/>
          <w:sz w:val="19"/>
          <w:szCs w:val="19"/>
        </w:rPr>
        <w:t>;</w:t>
      </w:r>
    </w:p>
    <w:p w14:paraId="51B0F7B1" w14:textId="1492675E" w:rsidR="00F36B4F" w:rsidRPr="00336C87" w:rsidRDefault="00336C87" w:rsidP="00F36B4F">
      <w:pPr>
        <w:pStyle w:val="Akapitzlist"/>
        <w:numPr>
          <w:ilvl w:val="0"/>
          <w:numId w:val="27"/>
        </w:numPr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c</w:t>
      </w:r>
      <w:r w:rsidR="00F36B4F" w:rsidRPr="00336C87">
        <w:rPr>
          <w:rFonts w:asciiTheme="minorHAnsi" w:hAnsiTheme="minorHAnsi"/>
          <w:sz w:val="19"/>
          <w:szCs w:val="19"/>
        </w:rPr>
        <w:t>ertyfikacja wykonawców nowy etap w weryfikacji podmiotowej - przygotowanie zamawiającego do nowych wymogów: procedury wewnętrzne, aktualizacja dokumentów</w:t>
      </w:r>
      <w:r>
        <w:rPr>
          <w:rFonts w:asciiTheme="minorHAnsi" w:hAnsiTheme="minorHAnsi"/>
          <w:sz w:val="19"/>
          <w:szCs w:val="19"/>
        </w:rPr>
        <w:t>;</w:t>
      </w:r>
    </w:p>
    <w:p w14:paraId="577FC691" w14:textId="1C5035E0" w:rsidR="00F36B4F" w:rsidRPr="00336C87" w:rsidRDefault="00F36B4F" w:rsidP="00F36B4F">
      <w:pPr>
        <w:pStyle w:val="Akapitzlist"/>
        <w:numPr>
          <w:ilvl w:val="0"/>
          <w:numId w:val="27"/>
        </w:numPr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Centralny Rejestr Umów Jednostek Sektora Finansów Publicznych - przygotowanie do wdrożenia</w:t>
      </w:r>
      <w:r w:rsidR="00336C87" w:rsidRPr="00336C87">
        <w:rPr>
          <w:rFonts w:asciiTheme="minorHAnsi" w:hAnsiTheme="minorHAnsi"/>
          <w:sz w:val="19"/>
          <w:szCs w:val="19"/>
        </w:rPr>
        <w:t>.</w:t>
      </w:r>
    </w:p>
    <w:p w14:paraId="31349CDB" w14:textId="1CE3CA72" w:rsidR="00D459E6" w:rsidRPr="00336C87" w:rsidRDefault="00C10628" w:rsidP="00C10628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/>
          <w:b/>
          <w:bCs/>
          <w:sz w:val="19"/>
          <w:szCs w:val="19"/>
        </w:rPr>
      </w:pPr>
      <w:r w:rsidRPr="00336C87">
        <w:rPr>
          <w:rFonts w:asciiTheme="minorHAnsi" w:hAnsiTheme="minorHAnsi"/>
          <w:b/>
          <w:bCs/>
          <w:sz w:val="19"/>
          <w:szCs w:val="19"/>
        </w:rPr>
        <w:t>Planowanie zamówień publicznych w 2026 roku – jak reagować</w:t>
      </w:r>
      <w:r w:rsidR="00CC692F" w:rsidRPr="00336C87">
        <w:rPr>
          <w:rFonts w:asciiTheme="minorHAnsi" w:hAnsiTheme="minorHAnsi"/>
          <w:b/>
          <w:bCs/>
          <w:sz w:val="19"/>
          <w:szCs w:val="19"/>
        </w:rPr>
        <w:t xml:space="preserve"> na zmiany </w:t>
      </w:r>
      <w:r w:rsidRPr="00336C87">
        <w:rPr>
          <w:rFonts w:asciiTheme="minorHAnsi" w:hAnsiTheme="minorHAnsi"/>
          <w:b/>
          <w:bCs/>
          <w:sz w:val="19"/>
          <w:szCs w:val="19"/>
        </w:rPr>
        <w:t>w trakcie rok</w:t>
      </w:r>
      <w:r w:rsidRPr="00336C87">
        <w:rPr>
          <w:rFonts w:asciiTheme="minorHAnsi" w:hAnsiTheme="minorHAnsi"/>
          <w:b/>
          <w:bCs/>
          <w:sz w:val="19"/>
          <w:szCs w:val="19"/>
        </w:rPr>
        <w:t>u?</w:t>
      </w:r>
    </w:p>
    <w:p w14:paraId="4A725646" w14:textId="4F9432AD" w:rsidR="00D459E6" w:rsidRPr="00336C87" w:rsidRDefault="00D459E6" w:rsidP="00D459E6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obowiązki zamawiającego w zakresie sporządzenia i publikacji planu zamówień publicznych</w:t>
      </w:r>
      <w:r w:rsidR="00336C87">
        <w:rPr>
          <w:rFonts w:asciiTheme="minorHAnsi" w:hAnsiTheme="minorHAnsi"/>
          <w:sz w:val="19"/>
          <w:szCs w:val="19"/>
        </w:rPr>
        <w:t>;</w:t>
      </w:r>
    </w:p>
    <w:p w14:paraId="1F6497AB" w14:textId="0368F32A" w:rsidR="00D459E6" w:rsidRPr="00336C87" w:rsidRDefault="00D459E6" w:rsidP="00D459E6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prawidłowe szacowanie wartości zamówień: zamówienia powtarzalne i cykliczne, zamówienia mieszane, roboty budowlane i dokumentacja projektowa</w:t>
      </w:r>
      <w:r w:rsidR="00336C87">
        <w:rPr>
          <w:rFonts w:asciiTheme="minorHAnsi" w:hAnsiTheme="minorHAnsi"/>
          <w:sz w:val="19"/>
          <w:szCs w:val="19"/>
        </w:rPr>
        <w:t>;</w:t>
      </w:r>
    </w:p>
    <w:p w14:paraId="711B4599" w14:textId="6C453D57" w:rsidR="00D459E6" w:rsidRPr="00336C87" w:rsidRDefault="00D459E6" w:rsidP="00D459E6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 xml:space="preserve">analiza potrzeb i wymagań - jak sporządzić ją rzetelnie, użytecznie </w:t>
      </w:r>
      <w:r w:rsidR="00CC692F" w:rsidRPr="00336C87">
        <w:rPr>
          <w:rFonts w:asciiTheme="minorHAnsi" w:hAnsiTheme="minorHAnsi"/>
          <w:sz w:val="19"/>
          <w:szCs w:val="19"/>
        </w:rPr>
        <w:t>po zmianach</w:t>
      </w:r>
      <w:r w:rsidR="00336C87">
        <w:rPr>
          <w:rFonts w:asciiTheme="minorHAnsi" w:hAnsiTheme="minorHAnsi"/>
          <w:sz w:val="19"/>
          <w:szCs w:val="19"/>
        </w:rPr>
        <w:t>.</w:t>
      </w:r>
    </w:p>
    <w:p w14:paraId="24E1506A" w14:textId="77777777" w:rsidR="00230B93" w:rsidRPr="00336C87" w:rsidRDefault="00230B93" w:rsidP="00230B93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/>
          <w:b/>
          <w:bCs/>
          <w:sz w:val="19"/>
          <w:szCs w:val="19"/>
        </w:rPr>
      </w:pPr>
      <w:r w:rsidRPr="00336C87">
        <w:rPr>
          <w:rFonts w:asciiTheme="minorHAnsi" w:hAnsiTheme="minorHAnsi"/>
          <w:b/>
          <w:bCs/>
          <w:sz w:val="19"/>
          <w:szCs w:val="19"/>
        </w:rPr>
        <w:t>Postępowania poniżej i powyżej progów unijnych -  praktyczne wskazówki do bieżącej pracy w 2026 roku:</w:t>
      </w:r>
    </w:p>
    <w:p w14:paraId="72D6C06E" w14:textId="77777777" w:rsidR="00230B93" w:rsidRPr="00336C87" w:rsidRDefault="00230B93" w:rsidP="00230B93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szacowanie wartości zamówienia oraz opisu przedmiotu zamówienia zgodnie z zasadą uczciwej konkurencji i proporcjonalności</w:t>
      </w:r>
      <w:r>
        <w:rPr>
          <w:rFonts w:asciiTheme="minorHAnsi" w:hAnsiTheme="minorHAnsi"/>
          <w:sz w:val="19"/>
          <w:szCs w:val="19"/>
        </w:rPr>
        <w:t>;</w:t>
      </w:r>
    </w:p>
    <w:p w14:paraId="33A13891" w14:textId="77777777" w:rsidR="00230B93" w:rsidRPr="00336C87" w:rsidRDefault="00230B93" w:rsidP="00230B93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formułowanie warunków udziału w postępowaniu oraz kryteriów oceny ofert w świetle aktualnego orzecznictwa</w:t>
      </w:r>
      <w:r>
        <w:rPr>
          <w:rFonts w:asciiTheme="minorHAnsi" w:hAnsiTheme="minorHAnsi"/>
          <w:sz w:val="19"/>
          <w:szCs w:val="19"/>
        </w:rPr>
        <w:t>;</w:t>
      </w:r>
    </w:p>
    <w:p w14:paraId="4B03EF36" w14:textId="77777777" w:rsidR="00230B93" w:rsidRPr="00336C87" w:rsidRDefault="00230B93" w:rsidP="00230B93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badanie i ocena ofert: wyjaśnienia treści oferty, poprawianie omyłek, rażąco niska cena</w:t>
      </w:r>
      <w:r>
        <w:rPr>
          <w:rFonts w:asciiTheme="minorHAnsi" w:hAnsiTheme="minorHAnsi"/>
          <w:sz w:val="19"/>
          <w:szCs w:val="19"/>
        </w:rPr>
        <w:t>;</w:t>
      </w:r>
    </w:p>
    <w:p w14:paraId="70FCD0F7" w14:textId="77777777" w:rsidR="00230B93" w:rsidRPr="00336C87" w:rsidRDefault="00230B93" w:rsidP="00230B93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terminy w postępowaniach powyżej i poniżej progów unijnych i ich liczenie</w:t>
      </w:r>
      <w:r>
        <w:rPr>
          <w:rFonts w:asciiTheme="minorHAnsi" w:hAnsiTheme="minorHAnsi"/>
          <w:sz w:val="19"/>
          <w:szCs w:val="19"/>
        </w:rPr>
        <w:t>;</w:t>
      </w:r>
    </w:p>
    <w:p w14:paraId="54B45302" w14:textId="037B01E6" w:rsidR="00230B93" w:rsidRPr="00230B93" w:rsidRDefault="00230B93" w:rsidP="00230B93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wykluczenie wykonawcy i odrzucenie oferty – najczęstsze błędy zamawiających</w:t>
      </w:r>
      <w:r>
        <w:rPr>
          <w:rFonts w:asciiTheme="minorHAnsi" w:hAnsiTheme="minorHAnsi"/>
          <w:sz w:val="19"/>
          <w:szCs w:val="19"/>
        </w:rPr>
        <w:t>.</w:t>
      </w:r>
    </w:p>
    <w:p w14:paraId="400D98C8" w14:textId="61C16E60" w:rsidR="00D459E6" w:rsidRPr="00336C87" w:rsidRDefault="00D459E6" w:rsidP="00D459E6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/>
          <w:b/>
          <w:bCs/>
          <w:sz w:val="19"/>
          <w:szCs w:val="19"/>
        </w:rPr>
      </w:pPr>
      <w:r w:rsidRPr="00336C87">
        <w:rPr>
          <w:rFonts w:asciiTheme="minorHAnsi" w:hAnsiTheme="minorHAnsi"/>
          <w:b/>
          <w:bCs/>
          <w:sz w:val="19"/>
          <w:szCs w:val="19"/>
        </w:rPr>
        <w:t>Zamówienia do 170 000 zł w 2026 roku – procedura bezpieczna i odporna na zarzuty</w:t>
      </w:r>
      <w:r w:rsidR="00CC692F" w:rsidRPr="00336C87">
        <w:rPr>
          <w:rFonts w:asciiTheme="minorHAnsi" w:hAnsiTheme="minorHAnsi"/>
          <w:b/>
          <w:bCs/>
          <w:sz w:val="19"/>
          <w:szCs w:val="19"/>
        </w:rPr>
        <w:t>:</w:t>
      </w:r>
    </w:p>
    <w:p w14:paraId="64AB0121" w14:textId="374F1D74" w:rsidR="00D459E6" w:rsidRPr="00336C87" w:rsidRDefault="00D459E6" w:rsidP="00D459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prowadzenie zamówień podprogowych po podwyższeniu progu – zakres swobody zamawiającego a obowiązki dokumentacyjne</w:t>
      </w:r>
      <w:r w:rsidR="00336C87">
        <w:rPr>
          <w:rFonts w:asciiTheme="minorHAnsi" w:hAnsiTheme="minorHAnsi"/>
          <w:sz w:val="19"/>
          <w:szCs w:val="19"/>
        </w:rPr>
        <w:t>;</w:t>
      </w:r>
    </w:p>
    <w:p w14:paraId="0F572BFA" w14:textId="7129C5E0" w:rsidR="00D459E6" w:rsidRPr="00336C87" w:rsidRDefault="00D459E6" w:rsidP="00D459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prawidłowe dokumentowanie rozeznania rynku i wyboru wykonawcy</w:t>
      </w:r>
      <w:r w:rsidR="00336C87">
        <w:rPr>
          <w:rFonts w:asciiTheme="minorHAnsi" w:hAnsiTheme="minorHAnsi"/>
          <w:sz w:val="19"/>
          <w:szCs w:val="19"/>
        </w:rPr>
        <w:t>;</w:t>
      </w:r>
    </w:p>
    <w:p w14:paraId="1E3ED942" w14:textId="6A99214D" w:rsidR="00D459E6" w:rsidRPr="00336C87" w:rsidRDefault="00D459E6" w:rsidP="00D459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formułowanie kryteriów oceny ofert i zapewnienie przejrzystości procedury</w:t>
      </w:r>
      <w:r w:rsidR="00336C87">
        <w:rPr>
          <w:rFonts w:asciiTheme="minorHAnsi" w:hAnsiTheme="minorHAnsi"/>
          <w:sz w:val="19"/>
          <w:szCs w:val="19"/>
        </w:rPr>
        <w:t>;</w:t>
      </w:r>
    </w:p>
    <w:p w14:paraId="6C217EBC" w14:textId="0F9F7BCA" w:rsidR="00D459E6" w:rsidRPr="00336C87" w:rsidRDefault="00D459E6" w:rsidP="00D459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umowy do 170 000 zł – zawieranie, zmiany, aneksy i ich granice</w:t>
      </w:r>
      <w:r w:rsidR="00336C87">
        <w:rPr>
          <w:rFonts w:asciiTheme="minorHAnsi" w:hAnsiTheme="minorHAnsi"/>
          <w:sz w:val="19"/>
          <w:szCs w:val="19"/>
        </w:rPr>
        <w:t>;</w:t>
      </w:r>
    </w:p>
    <w:p w14:paraId="58FA8DAA" w14:textId="1A676327" w:rsidR="00336C87" w:rsidRPr="00336C87" w:rsidRDefault="00D459E6" w:rsidP="00336C87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/>
          <w:sz w:val="19"/>
          <w:szCs w:val="19"/>
        </w:rPr>
      </w:pPr>
      <w:r w:rsidRPr="00336C87">
        <w:rPr>
          <w:rFonts w:asciiTheme="minorHAnsi" w:hAnsiTheme="minorHAnsi"/>
          <w:sz w:val="19"/>
          <w:szCs w:val="19"/>
        </w:rPr>
        <w:t>zamówienia do 170 000 zł a obowiązki sprawozdawcze i Centralny Rejestr Umów</w:t>
      </w:r>
      <w:r w:rsidR="00CC692F" w:rsidRPr="00336C87">
        <w:rPr>
          <w:rFonts w:asciiTheme="minorHAnsi" w:hAnsiTheme="minorHAnsi"/>
          <w:sz w:val="19"/>
          <w:szCs w:val="19"/>
        </w:rPr>
        <w:t>.</w:t>
      </w:r>
    </w:p>
    <w:p w14:paraId="1F3006CA" w14:textId="7C91EEE1" w:rsidR="00D459E6" w:rsidRPr="00336C87" w:rsidRDefault="00D459E6" w:rsidP="00D25EFD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Calibri"/>
          <w:sz w:val="19"/>
          <w:szCs w:val="19"/>
        </w:rPr>
      </w:pPr>
      <w:r w:rsidRPr="00336C87">
        <w:rPr>
          <w:rFonts w:asciiTheme="minorHAnsi" w:hAnsiTheme="minorHAnsi"/>
          <w:b/>
          <w:bCs/>
          <w:sz w:val="19"/>
          <w:szCs w:val="19"/>
        </w:rPr>
        <w:t>Podsumowanie szkolenia. Omówienie najczęstszych problemów i wątpliwości zgłaszanych przez uczestników</w:t>
      </w:r>
    </w:p>
    <w:p w14:paraId="390D8DC2" w14:textId="77777777" w:rsidR="005D5002" w:rsidRPr="00D459E6" w:rsidRDefault="005D5002" w:rsidP="005D500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  <w:sectPr w:rsidR="005D5002" w:rsidRPr="00D459E6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66E42DCE" w14:textId="77777777" w:rsidR="00D459E6" w:rsidRDefault="00D459E6" w:rsidP="00D459E6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„</w:t>
      </w:r>
      <w:r w:rsidRPr="00D459E6">
        <w:rPr>
          <w:rFonts w:ascii="Calibri" w:hAnsi="Calibri"/>
          <w:b/>
          <w:sz w:val="40"/>
          <w:szCs w:val="40"/>
        </w:rPr>
        <w:t xml:space="preserve">Zamówienia publiczne 2026 krok po kroku - co zrobić </w:t>
      </w:r>
    </w:p>
    <w:p w14:paraId="5ABE1785" w14:textId="77777777" w:rsidR="00D459E6" w:rsidRPr="00D459E6" w:rsidRDefault="00D459E6" w:rsidP="00D459E6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D459E6">
        <w:rPr>
          <w:rFonts w:ascii="Calibri" w:hAnsi="Calibri"/>
          <w:b/>
          <w:sz w:val="40"/>
          <w:szCs w:val="40"/>
        </w:rPr>
        <w:t>na początku roku, żeby nie nadrabiać przez cały rok</w:t>
      </w:r>
      <w:r>
        <w:rPr>
          <w:rFonts w:ascii="Calibri" w:hAnsi="Calibri"/>
          <w:b/>
          <w:sz w:val="40"/>
          <w:szCs w:val="40"/>
        </w:rPr>
        <w:t>?”</w:t>
      </w:r>
    </w:p>
    <w:p w14:paraId="0E1BEBA8" w14:textId="77777777" w:rsidR="00347662" w:rsidRPr="003D51B0" w:rsidRDefault="00347662" w:rsidP="001A3042">
      <w:pPr>
        <w:jc w:val="center"/>
        <w:rPr>
          <w:rFonts w:ascii="Calibri" w:hAnsi="Calibri"/>
          <w:b/>
          <w:sz w:val="44"/>
          <w:szCs w:val="44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</w:p>
    <w:p w14:paraId="602C3C95" w14:textId="7FD7D97F" w:rsidR="00987344" w:rsidRPr="00C23A45" w:rsidRDefault="004A0B2E" w:rsidP="00987344">
      <w:pPr>
        <w:suppressAutoHyphens/>
        <w:ind w:left="-567" w:right="-567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</w:t>
      </w:r>
      <w:r w:rsidR="002565B6">
        <w:rPr>
          <w:rFonts w:ascii="Arial Narrow" w:hAnsi="Arial Narrow"/>
          <w:b/>
          <w:sz w:val="28"/>
          <w:szCs w:val="28"/>
        </w:rPr>
        <w:t>6</w:t>
      </w:r>
      <w:r w:rsidR="009E39E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marca</w:t>
      </w:r>
      <w:r w:rsidR="00204C8D">
        <w:rPr>
          <w:rFonts w:ascii="Arial Narrow" w:hAnsi="Arial Narrow"/>
          <w:b/>
          <w:sz w:val="28"/>
          <w:szCs w:val="28"/>
        </w:rPr>
        <w:t xml:space="preserve"> </w:t>
      </w:r>
      <w:r w:rsidR="00EF3DD5">
        <w:rPr>
          <w:rFonts w:ascii="Arial Narrow" w:hAnsi="Arial Narrow"/>
          <w:b/>
          <w:sz w:val="28"/>
          <w:szCs w:val="28"/>
        </w:rPr>
        <w:t>202</w:t>
      </w:r>
      <w:r w:rsidR="00601855">
        <w:rPr>
          <w:rFonts w:ascii="Arial Narrow" w:hAnsi="Arial Narrow"/>
          <w:b/>
          <w:sz w:val="28"/>
          <w:szCs w:val="28"/>
        </w:rPr>
        <w:t>6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 roku, </w:t>
      </w:r>
      <w:r w:rsidR="002565B6">
        <w:rPr>
          <w:rFonts w:ascii="Arial Narrow" w:hAnsi="Arial Narrow"/>
          <w:b/>
          <w:sz w:val="36"/>
          <w:szCs w:val="36"/>
        </w:rPr>
        <w:t>GORZÓW WIELKOPOLSKI</w:t>
      </w:r>
      <w:r>
        <w:rPr>
          <w:rFonts w:ascii="Arial Narrow" w:hAnsi="Arial Narrow"/>
          <w:b/>
          <w:sz w:val="36"/>
          <w:szCs w:val="36"/>
        </w:rPr>
        <w:t>, Hotel</w:t>
      </w:r>
      <w:r w:rsidR="002565B6">
        <w:rPr>
          <w:rFonts w:ascii="Arial Narrow" w:hAnsi="Arial Narrow"/>
          <w:b/>
          <w:sz w:val="36"/>
          <w:szCs w:val="36"/>
        </w:rPr>
        <w:t xml:space="preserve"> </w:t>
      </w:r>
      <w:proofErr w:type="spellStart"/>
      <w:r w:rsidR="002565B6">
        <w:rPr>
          <w:rFonts w:ascii="Arial Narrow" w:hAnsi="Arial Narrow"/>
          <w:b/>
          <w:sz w:val="36"/>
          <w:szCs w:val="36"/>
        </w:rPr>
        <w:t>Qubus</w:t>
      </w:r>
      <w:proofErr w:type="spellEnd"/>
      <w:r w:rsidR="00601855">
        <w:rPr>
          <w:rFonts w:ascii="Arial Narrow" w:hAnsi="Arial Narrow"/>
          <w:b/>
          <w:sz w:val="36"/>
          <w:szCs w:val="36"/>
        </w:rPr>
        <w:t>,</w:t>
      </w:r>
      <w:r w:rsidR="00132E5E">
        <w:rPr>
          <w:rFonts w:ascii="Arial Narrow" w:hAnsi="Arial Narrow"/>
          <w:b/>
          <w:sz w:val="36"/>
          <w:szCs w:val="36"/>
        </w:rPr>
        <w:t xml:space="preserve"> </w:t>
      </w:r>
      <w:r w:rsidR="002565B6" w:rsidRPr="002565B6">
        <w:rPr>
          <w:rFonts w:ascii="Arial Narrow" w:hAnsi="Arial Narrow"/>
          <w:b/>
          <w:sz w:val="28"/>
          <w:szCs w:val="28"/>
        </w:rPr>
        <w:t>u</w:t>
      </w:r>
      <w:r w:rsidR="00601855" w:rsidRPr="002565B6">
        <w:rPr>
          <w:rFonts w:ascii="Arial Narrow" w:hAnsi="Arial Narrow"/>
          <w:b/>
          <w:sz w:val="28"/>
          <w:szCs w:val="28"/>
        </w:rPr>
        <w:t>l.</w:t>
      </w:r>
      <w:r w:rsidR="00132E5E" w:rsidRPr="002565B6">
        <w:rPr>
          <w:rFonts w:ascii="Arial Narrow" w:hAnsi="Arial Narrow"/>
          <w:b/>
          <w:sz w:val="28"/>
          <w:szCs w:val="28"/>
        </w:rPr>
        <w:t xml:space="preserve"> </w:t>
      </w:r>
      <w:r w:rsidR="002565B6" w:rsidRPr="002565B6">
        <w:rPr>
          <w:rFonts w:ascii="Arial Narrow" w:hAnsi="Arial Narrow"/>
          <w:b/>
          <w:sz w:val="28"/>
          <w:szCs w:val="28"/>
        </w:rPr>
        <w:t>Orląt Lwowskich 3</w:t>
      </w:r>
      <w:r w:rsidR="00987344">
        <w:rPr>
          <w:rFonts w:ascii="Arial Narrow" w:hAnsi="Arial Narrow"/>
          <w:b/>
          <w:sz w:val="28"/>
          <w:szCs w:val="28"/>
        </w:rPr>
        <w:t xml:space="preserve">, 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godz. </w:t>
      </w:r>
      <w:r w:rsidR="00601855">
        <w:rPr>
          <w:rFonts w:ascii="Arial Narrow" w:hAnsi="Arial Narrow"/>
          <w:b/>
          <w:sz w:val="28"/>
          <w:szCs w:val="28"/>
        </w:rPr>
        <w:t>9</w:t>
      </w:r>
      <w:r w:rsidR="00987344" w:rsidRPr="007D0D74">
        <w:rPr>
          <w:rFonts w:ascii="Arial Narrow" w:hAnsi="Arial Narrow"/>
          <w:b/>
          <w:sz w:val="28"/>
          <w:szCs w:val="28"/>
        </w:rPr>
        <w:t>.30-1</w:t>
      </w:r>
      <w:r w:rsidR="00601855">
        <w:rPr>
          <w:rFonts w:ascii="Arial Narrow" w:hAnsi="Arial Narrow"/>
          <w:b/>
          <w:sz w:val="28"/>
          <w:szCs w:val="28"/>
        </w:rPr>
        <w:t>5</w:t>
      </w:r>
      <w:r w:rsidR="00987344" w:rsidRPr="007D0D74">
        <w:rPr>
          <w:rFonts w:ascii="Arial Narrow" w:hAnsi="Arial Narrow"/>
          <w:b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560574E5" w14:textId="77777777">
        <w:trPr>
          <w:trHeight w:val="465"/>
          <w:jc w:val="center"/>
        </w:trPr>
        <w:tc>
          <w:tcPr>
            <w:tcW w:w="3451" w:type="dxa"/>
          </w:tcPr>
          <w:p w14:paraId="03E54E9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F03BCF6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1D74EA42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94BA4F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28C69F59" w14:textId="3A8ADFF9" w:rsidR="00987344" w:rsidRPr="00601855" w:rsidRDefault="00987344" w:rsidP="002565B6">
      <w:pPr>
        <w:pStyle w:val="Tekstpodstawowy"/>
        <w:suppressAutoHyphens/>
        <w:ind w:left="-284" w:right="-204"/>
        <w:rPr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 w:rsidR="00601855">
        <w:rPr>
          <w:b/>
          <w:sz w:val="32"/>
          <w:szCs w:val="32"/>
        </w:rPr>
        <w:t>7</w:t>
      </w:r>
      <w:r w:rsidR="002954E6">
        <w:rPr>
          <w:b/>
          <w:sz w:val="32"/>
          <w:szCs w:val="32"/>
        </w:rPr>
        <w:t>90</w:t>
      </w:r>
      <w:r w:rsidRPr="00711C91">
        <w:rPr>
          <w:b/>
          <w:sz w:val="32"/>
          <w:szCs w:val="32"/>
        </w:rPr>
        <w:t>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 w:rsidR="00601855">
        <w:rPr>
          <w:b/>
          <w:sz w:val="20"/>
        </w:rPr>
        <w:t>970</w:t>
      </w:r>
      <w:r w:rsidRPr="00711C91">
        <w:rPr>
          <w:b/>
          <w:sz w:val="20"/>
        </w:rPr>
        <w:t xml:space="preserve">,- zł brutto (VAT 23%) </w:t>
      </w:r>
      <w:r w:rsidR="00601855" w:rsidRPr="00601855">
        <w:rPr>
          <w:b/>
          <w:sz w:val="20"/>
        </w:rPr>
        <w:t>i obejmuje koszt materiałów wydanych w formie książkowej (Ustawa PZP + Akty wykonawcze), pisemne zaświadczenie uczestnictwa, serwis kawowy, lunch.</w:t>
      </w:r>
    </w:p>
    <w:p w14:paraId="1A978400" w14:textId="6279C045" w:rsidR="00987344" w:rsidRPr="002565B6" w:rsidRDefault="00987344" w:rsidP="002565B6">
      <w:pPr>
        <w:pStyle w:val="Tekstpodstawowy"/>
        <w:rPr>
          <w:rFonts w:ascii="Calibri" w:hAnsi="Calibri"/>
          <w:b/>
          <w:sz w:val="20"/>
        </w:rPr>
      </w:pPr>
      <w:r w:rsidRPr="00F95028">
        <w:rPr>
          <w:rFonts w:ascii="Calibri" w:hAnsi="Calibri"/>
          <w:sz w:val="32"/>
        </w:rPr>
        <w:t xml:space="preserve">□ </w:t>
      </w:r>
      <w:r w:rsidRPr="00F95028"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41AFBFD4" w14:textId="77777777" w:rsidR="00987344" w:rsidRDefault="00987344" w:rsidP="002565B6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</w:t>
      </w:r>
      <w:r w:rsidRPr="008F3BB2">
        <w:rPr>
          <w:rFonts w:ascii="Calibri" w:hAnsi="Calibri"/>
          <w:b/>
          <w:sz w:val="20"/>
        </w:rPr>
        <w:t>https://noweprzetargi.pl/informacje-o-przetwarzaniu-danych-osobowych-polityka-rodo/</w:t>
      </w:r>
    </w:p>
    <w:p w14:paraId="0E5EFAF7" w14:textId="77777777" w:rsidR="00987344" w:rsidRPr="003B1A2D" w:rsidRDefault="00987344" w:rsidP="0098734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 w:rsidRPr="003B1A2D"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</w:t>
      </w:r>
      <w:r>
        <w:rPr>
          <w:rFonts w:ascii="Calibri" w:hAnsi="Calibri"/>
          <w:i/>
          <w:sz w:val="15"/>
          <w:szCs w:val="15"/>
        </w:rPr>
        <w:t> </w:t>
      </w:r>
      <w:r w:rsidRPr="003B1A2D">
        <w:rPr>
          <w:rFonts w:ascii="Calibri" w:hAnsi="Calibri"/>
          <w:i/>
          <w:sz w:val="15"/>
          <w:szCs w:val="15"/>
        </w:rPr>
        <w:t>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6CCE8C20" w14:textId="77777777" w:rsidR="00987344" w:rsidRDefault="00987344" w:rsidP="00987344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 w:rsidRPr="00F95028"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4AE2A2E2" w14:textId="77777777" w:rsidR="00987344" w:rsidRPr="00F95028" w:rsidRDefault="00987344" w:rsidP="00987344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</w:t>
      </w:r>
      <w:r w:rsidRPr="00F95028">
        <w:rPr>
          <w:rFonts w:ascii="Calibri" w:hAnsi="Calibri"/>
          <w:sz w:val="21"/>
          <w:szCs w:val="21"/>
        </w:rPr>
        <w:t>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</w:t>
      </w:r>
      <w:r w:rsidRPr="00F95028">
        <w:rPr>
          <w:rFonts w:ascii="Calibri" w:hAnsi="Calibri"/>
          <w:sz w:val="21"/>
          <w:szCs w:val="21"/>
        </w:rPr>
        <w:t>....</w:t>
      </w:r>
      <w:r>
        <w:rPr>
          <w:rFonts w:ascii="Calibri" w:hAnsi="Calibri"/>
          <w:sz w:val="21"/>
          <w:szCs w:val="21"/>
        </w:rPr>
        <w:t>.....</w:t>
      </w:r>
      <w:r w:rsidRPr="00F95028">
        <w:rPr>
          <w:rFonts w:ascii="Calibri" w:hAnsi="Calibri"/>
          <w:sz w:val="21"/>
          <w:szCs w:val="21"/>
        </w:rPr>
        <w:t>............</w:t>
      </w:r>
    </w:p>
    <w:p w14:paraId="738F8A4C" w14:textId="77777777" w:rsidR="00987344" w:rsidRPr="00F95028" w:rsidRDefault="00987344" w:rsidP="00987344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64B96969" w14:textId="77777777" w:rsidR="00987344" w:rsidRPr="00F95028" w:rsidRDefault="00987344" w:rsidP="00987344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</w:t>
      </w:r>
      <w:r w:rsidRPr="00F95028">
        <w:rPr>
          <w:rFonts w:ascii="Calibri" w:hAnsi="Calibri"/>
          <w:sz w:val="21"/>
          <w:szCs w:val="21"/>
        </w:rPr>
        <w:t>: 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F95028">
        <w:rPr>
          <w:rFonts w:ascii="Calibri" w:hAnsi="Calibri"/>
          <w:sz w:val="21"/>
          <w:szCs w:val="21"/>
        </w:rPr>
        <w:t>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380DDF40" w14:textId="77777777" w:rsidR="00987344" w:rsidRPr="00E97239" w:rsidRDefault="00987344" w:rsidP="00987344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...........................................................................</w:t>
      </w:r>
      <w:r w:rsidRPr="00F95028">
        <w:rPr>
          <w:rFonts w:ascii="Calibri" w:hAnsi="Calibri"/>
          <w:sz w:val="21"/>
          <w:szCs w:val="21"/>
        </w:rPr>
        <w:t xml:space="preserve">...... </w:t>
      </w:r>
      <w:r w:rsidRPr="00210D5D">
        <w:rPr>
          <w:b/>
          <w:sz w:val="21"/>
          <w:szCs w:val="21"/>
        </w:rPr>
        <w:t>Szanuję środowisko i proszę o przesłanie faktury w pliku .pdf na adres poczty elektronicznej:</w:t>
      </w:r>
      <w:r>
        <w:rPr>
          <w:b/>
          <w:sz w:val="21"/>
          <w:szCs w:val="21"/>
        </w:rPr>
        <w:t xml:space="preserve"> </w:t>
      </w:r>
      <w:r>
        <w:rPr>
          <w:b/>
        </w:rPr>
        <w:t>………………………………</w:t>
      </w:r>
    </w:p>
    <w:p w14:paraId="073A68A1" w14:textId="77777777" w:rsidR="00987344" w:rsidRDefault="00987344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Data, pieczątka, podpis: 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66CC9BD0" w14:textId="2E5AB4B6" w:rsidR="00987344" w:rsidRPr="00C93C97" w:rsidRDefault="005511CA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3E55C2" wp14:editId="1C9F8269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E5465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528264A9" w14:textId="77777777" w:rsidR="0078769E" w:rsidRPr="00EE3A30" w:rsidRDefault="0078769E" w:rsidP="0078769E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Wypełnione karty zgłoszenia prosimy przesyłać na numer faksu:</w:t>
      </w:r>
      <w:r w:rsidRPr="00EE3A30">
        <w:rPr>
          <w:rFonts w:ascii="Calibri" w:hAnsi="Calibri" w:cs="Calibri"/>
          <w:b/>
          <w:szCs w:val="22"/>
        </w:rPr>
        <w:t xml:space="preserve"> (22) 22 52 842 lub (17) 85 33 777 </w:t>
      </w:r>
    </w:p>
    <w:p w14:paraId="6F5C8906" w14:textId="77777777" w:rsidR="0078769E" w:rsidRPr="00EE3A30" w:rsidRDefault="0078769E" w:rsidP="0078769E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lub jako skan na:</w:t>
      </w:r>
      <w:r w:rsidRPr="00EE3A30">
        <w:rPr>
          <w:rFonts w:ascii="Calibri" w:hAnsi="Calibri" w:cs="Calibri"/>
          <w:b/>
          <w:szCs w:val="22"/>
        </w:rPr>
        <w:t xml:space="preserve"> szkolenia@noweprzetargi.pl </w:t>
      </w:r>
    </w:p>
    <w:p w14:paraId="4C019F05" w14:textId="77777777" w:rsidR="00DD4FFE" w:rsidRPr="0078769E" w:rsidRDefault="0078769E" w:rsidP="0078769E">
      <w:pPr>
        <w:pStyle w:val="Tekstpodstawowy"/>
        <w:spacing w:before="120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b/>
          <w:szCs w:val="22"/>
        </w:rPr>
        <w:t>Zgłoszenia dokonać również można bezpośrednio ze strony internetowej danego szkolenia</w:t>
      </w:r>
    </w:p>
    <w:sectPr w:rsidR="00DD4FFE" w:rsidRPr="0078769E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DE44" w14:textId="77777777" w:rsidR="008E00EF" w:rsidRDefault="008E00EF">
      <w:r>
        <w:separator/>
      </w:r>
    </w:p>
  </w:endnote>
  <w:endnote w:type="continuationSeparator" w:id="0">
    <w:p w14:paraId="0AB7FBDC" w14:textId="77777777" w:rsidR="008E00EF" w:rsidRDefault="008E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73386F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73386F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0650" w14:textId="77777777" w:rsidR="008E00EF" w:rsidRDefault="008E00EF">
      <w:r>
        <w:separator/>
      </w:r>
    </w:p>
  </w:footnote>
  <w:footnote w:type="continuationSeparator" w:id="0">
    <w:p w14:paraId="7CD7F140" w14:textId="77777777" w:rsidR="008E00EF" w:rsidRDefault="008E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33"/>
  </w:num>
  <w:num w:numId="3" w16cid:durableId="1311132059">
    <w:abstractNumId w:val="14"/>
  </w:num>
  <w:num w:numId="4" w16cid:durableId="325865435">
    <w:abstractNumId w:val="21"/>
  </w:num>
  <w:num w:numId="5" w16cid:durableId="947202753">
    <w:abstractNumId w:val="28"/>
  </w:num>
  <w:num w:numId="6" w16cid:durableId="1827932984">
    <w:abstractNumId w:val="29"/>
  </w:num>
  <w:num w:numId="7" w16cid:durableId="420563469">
    <w:abstractNumId w:val="19"/>
  </w:num>
  <w:num w:numId="8" w16cid:durableId="303657811">
    <w:abstractNumId w:val="13"/>
  </w:num>
  <w:num w:numId="9" w16cid:durableId="105926556">
    <w:abstractNumId w:val="32"/>
  </w:num>
  <w:num w:numId="10" w16cid:durableId="1368410240">
    <w:abstractNumId w:val="10"/>
  </w:num>
  <w:num w:numId="11" w16cid:durableId="465391034">
    <w:abstractNumId w:val="34"/>
  </w:num>
  <w:num w:numId="12" w16cid:durableId="740104997">
    <w:abstractNumId w:val="16"/>
  </w:num>
  <w:num w:numId="13" w16cid:durableId="102921760">
    <w:abstractNumId w:val="15"/>
  </w:num>
  <w:num w:numId="14" w16cid:durableId="172965114">
    <w:abstractNumId w:val="20"/>
  </w:num>
  <w:num w:numId="15" w16cid:durableId="2083945415">
    <w:abstractNumId w:val="11"/>
  </w:num>
  <w:num w:numId="16" w16cid:durableId="1236670976">
    <w:abstractNumId w:val="12"/>
  </w:num>
  <w:num w:numId="17" w16cid:durableId="425855214">
    <w:abstractNumId w:val="27"/>
  </w:num>
  <w:num w:numId="18" w16cid:durableId="1190529022">
    <w:abstractNumId w:val="17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31"/>
  </w:num>
  <w:num w:numId="22" w16cid:durableId="816342164">
    <w:abstractNumId w:val="24"/>
  </w:num>
  <w:num w:numId="23" w16cid:durableId="1589196557">
    <w:abstractNumId w:val="9"/>
  </w:num>
  <w:num w:numId="24" w16cid:durableId="957838148">
    <w:abstractNumId w:val="22"/>
  </w:num>
  <w:num w:numId="25" w16cid:durableId="1410884809">
    <w:abstractNumId w:val="26"/>
  </w:num>
  <w:num w:numId="26" w16cid:durableId="196940141">
    <w:abstractNumId w:val="7"/>
  </w:num>
  <w:num w:numId="27" w16cid:durableId="881481351">
    <w:abstractNumId w:val="18"/>
  </w:num>
  <w:num w:numId="28" w16cid:durableId="1411921747">
    <w:abstractNumId w:val="23"/>
  </w:num>
  <w:num w:numId="29" w16cid:durableId="832184688">
    <w:abstractNumId w:val="25"/>
  </w:num>
  <w:num w:numId="30" w16cid:durableId="35592652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2087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29DC"/>
    <w:rsid w:val="001F347F"/>
    <w:rsid w:val="001F3665"/>
    <w:rsid w:val="001F621A"/>
    <w:rsid w:val="001F6CD3"/>
    <w:rsid w:val="0020262B"/>
    <w:rsid w:val="00204C8D"/>
    <w:rsid w:val="00212B8E"/>
    <w:rsid w:val="00216D4E"/>
    <w:rsid w:val="002212BC"/>
    <w:rsid w:val="002230E6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65B6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6D"/>
    <w:rsid w:val="00481630"/>
    <w:rsid w:val="00481B39"/>
    <w:rsid w:val="00484372"/>
    <w:rsid w:val="00492BF4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5E77"/>
    <w:rsid w:val="004B7669"/>
    <w:rsid w:val="004C13F3"/>
    <w:rsid w:val="004C1B27"/>
    <w:rsid w:val="004C6008"/>
    <w:rsid w:val="004D133C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F0AB7"/>
    <w:rsid w:val="005F0D14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E65FE"/>
    <w:rsid w:val="006E7776"/>
    <w:rsid w:val="006F2CD5"/>
    <w:rsid w:val="006F3809"/>
    <w:rsid w:val="006F5859"/>
    <w:rsid w:val="006F77B5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E00EF"/>
    <w:rsid w:val="008E0D07"/>
    <w:rsid w:val="008E4A9C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D2F20"/>
    <w:rsid w:val="009D472A"/>
    <w:rsid w:val="009D5DA6"/>
    <w:rsid w:val="009D5EEB"/>
    <w:rsid w:val="009E2E53"/>
    <w:rsid w:val="009E377A"/>
    <w:rsid w:val="009E39E0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36E9E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3DB"/>
    <w:rsid w:val="00ED3997"/>
    <w:rsid w:val="00ED69D4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945</Words>
  <Characters>5676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2026-02-23T11:45:00Z</dcterms:created>
  <dcterms:modified xsi:type="dcterms:W3CDTF">2026-02-23T11:45:00Z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