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2E0FC28" w14:textId="30726C34" w:rsidR="0045090E" w:rsidRPr="000873BA" w:rsidRDefault="00D459E6" w:rsidP="00FF0ADB">
      <w:pPr>
        <w:pStyle w:val="Tekstpodstawowywcity3"/>
        <w:spacing w:before="120"/>
        <w:ind w:left="0"/>
        <w:jc w:val="center"/>
        <w:rPr>
          <w:rFonts w:ascii="Calibri" w:hAnsi="Calibri"/>
          <w:b/>
          <w:sz w:val="40"/>
          <w:szCs w:val="40"/>
        </w:rPr>
      </w:pPr>
      <w:r w:rsidRPr="000873BA">
        <w:rPr>
          <w:rFonts w:ascii="Calibri" w:hAnsi="Calibri"/>
          <w:b/>
          <w:sz w:val="40"/>
          <w:szCs w:val="40"/>
        </w:rPr>
        <w:t>„</w:t>
      </w:r>
      <w:r w:rsidR="00227359" w:rsidRPr="000873BA">
        <w:rPr>
          <w:rFonts w:ascii="Calibri" w:hAnsi="Calibri"/>
          <w:b/>
          <w:sz w:val="40"/>
          <w:szCs w:val="40"/>
        </w:rPr>
        <w:t>Zamówienia publiczne w 2026 r. – roboty budowlane w praktyce. Specyfikacja Warunków Zamówienia (SWZ) i</w:t>
      </w:r>
      <w:r w:rsidR="000873BA" w:rsidRPr="000873BA">
        <w:rPr>
          <w:rFonts w:ascii="Calibri" w:hAnsi="Calibri"/>
          <w:b/>
          <w:sz w:val="40"/>
          <w:szCs w:val="40"/>
        </w:rPr>
        <w:t> </w:t>
      </w:r>
      <w:r w:rsidR="00227359" w:rsidRPr="000873BA">
        <w:rPr>
          <w:rFonts w:ascii="Calibri" w:hAnsi="Calibri"/>
          <w:b/>
          <w:sz w:val="40"/>
          <w:szCs w:val="40"/>
        </w:rPr>
        <w:t>załączniki. Przygotowanie i prowadzenie postępowania oraz realizacja umowy krok po kroku</w:t>
      </w:r>
      <w:r w:rsidR="0045090E" w:rsidRPr="000873BA">
        <w:rPr>
          <w:rFonts w:ascii="Calibri" w:hAnsi="Calibri"/>
          <w:b/>
          <w:sz w:val="40"/>
          <w:szCs w:val="40"/>
        </w:rPr>
        <w:t>”</w:t>
      </w:r>
    </w:p>
    <w:p w14:paraId="470FF59E" w14:textId="5F33CA58" w:rsidR="00987344" w:rsidRPr="005D5002" w:rsidRDefault="00987344" w:rsidP="0045090E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>*,</w:t>
      </w:r>
      <w:r w:rsidR="00E274E3">
        <w:rPr>
          <w:rFonts w:ascii="Calibri" w:hAnsi="Calibri"/>
          <w:b/>
          <w:sz w:val="40"/>
          <w:szCs w:val="40"/>
        </w:rPr>
        <w:t xml:space="preserve"> </w:t>
      </w:r>
      <w:r w:rsidR="00C07E9B">
        <w:rPr>
          <w:rFonts w:ascii="Calibri" w:hAnsi="Calibri"/>
          <w:b/>
          <w:sz w:val="40"/>
          <w:szCs w:val="40"/>
        </w:rPr>
        <w:t>POZNAŃ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227359">
        <w:rPr>
          <w:rFonts w:ascii="Calibri" w:hAnsi="Calibri"/>
          <w:b/>
          <w:sz w:val="40"/>
          <w:szCs w:val="40"/>
        </w:rPr>
        <w:t>2</w:t>
      </w:r>
      <w:r w:rsidR="001413DB">
        <w:rPr>
          <w:rFonts w:ascii="Calibri" w:hAnsi="Calibri"/>
          <w:b/>
          <w:sz w:val="40"/>
          <w:szCs w:val="40"/>
        </w:rPr>
        <w:t>4</w:t>
      </w:r>
      <w:r w:rsidR="00227359">
        <w:rPr>
          <w:rFonts w:ascii="Calibri" w:hAnsi="Calibri"/>
          <w:b/>
          <w:sz w:val="40"/>
          <w:szCs w:val="40"/>
        </w:rPr>
        <w:t xml:space="preserve"> </w:t>
      </w:r>
      <w:r w:rsidR="00E274E3">
        <w:rPr>
          <w:rFonts w:ascii="Calibri" w:hAnsi="Calibri"/>
          <w:b/>
          <w:sz w:val="40"/>
          <w:szCs w:val="40"/>
        </w:rPr>
        <w:t xml:space="preserve">kwietnia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04B3A4A4" w14:textId="7CBE475A" w:rsidR="00EC5131" w:rsidRPr="00BF71D2" w:rsidRDefault="00E7666D" w:rsidP="00BF71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</w:rPr>
      </w:pPr>
      <w:r w:rsidRPr="00BF71D2">
        <w:rPr>
          <w:rFonts w:ascii="Calibri" w:hAnsi="Calibri"/>
          <w:b/>
          <w:bCs/>
          <w:i/>
        </w:rPr>
        <w:t>*Piotr Sperczyński</w:t>
      </w:r>
      <w:r w:rsidRPr="00BF71D2">
        <w:rPr>
          <w:rFonts w:ascii="Calibri" w:hAnsi="Calibri"/>
          <w:b/>
          <w:i/>
        </w:rPr>
        <w:t xml:space="preserve"> – </w:t>
      </w:r>
      <w:r w:rsidRPr="00BF71D2">
        <w:rPr>
          <w:rFonts w:ascii="Calibri" w:hAnsi="Calibri"/>
          <w:i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BF71D2">
        <w:rPr>
          <w:rFonts w:ascii="Calibri" w:hAnsi="Calibri"/>
          <w:i/>
        </w:rPr>
        <w:t xml:space="preserve"> </w:t>
      </w:r>
      <w:r w:rsidR="0073386F" w:rsidRPr="00BF71D2">
        <w:rPr>
          <w:rFonts w:ascii="Calibri" w:hAnsi="Calibri"/>
          <w:i/>
        </w:rPr>
        <w:t>ponad</w:t>
      </w:r>
      <w:r w:rsidRPr="00BF71D2">
        <w:rPr>
          <w:rFonts w:ascii="Calibri" w:hAnsi="Calibri"/>
          <w:i/>
        </w:rPr>
        <w:t xml:space="preserve"> 27 lat. W rankingach popularności osób prowadzących szkolenia niezmiennie zajmuje czołowe pozycje.</w:t>
      </w:r>
    </w:p>
    <w:p w14:paraId="096A9AEA" w14:textId="77777777" w:rsidR="00BF71D2" w:rsidRDefault="00BF71D2" w:rsidP="00BF71D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2DE606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Wprowadzenie. </w:t>
      </w:r>
    </w:p>
    <w:p w14:paraId="0FDE36A5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Zestawienie zmian wprowadzonych do systemu zamówień publicznych w ostatnich miesiącach.</w:t>
      </w:r>
    </w:p>
    <w:p w14:paraId="5AE30FD6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Przygotowanie do postępowania – wpływ na wymagania i obowiązki zawarte w </w:t>
      </w:r>
      <w:proofErr w:type="spellStart"/>
      <w:r w:rsidRPr="00227359">
        <w:rPr>
          <w:rFonts w:asciiTheme="minorHAnsi" w:hAnsiTheme="minorHAnsi" w:cstheme="minorHAnsi"/>
          <w:b/>
          <w:bCs/>
          <w:sz w:val="24"/>
          <w:szCs w:val="24"/>
        </w:rPr>
        <w:t>swz</w:t>
      </w:r>
      <w:proofErr w:type="spellEnd"/>
      <w:r w:rsidRPr="00227359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3E371E9" w14:textId="77777777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Opis przedmiotu zamówienia i wpływ na przygotowanie i prowadzenie postępowania. </w:t>
      </w:r>
      <w:r w:rsidRPr="000873BA">
        <w:rPr>
          <w:rFonts w:asciiTheme="minorHAnsi" w:hAnsiTheme="minorHAnsi" w:cstheme="minorHAnsi"/>
          <w:sz w:val="24"/>
          <w:szCs w:val="24"/>
        </w:rPr>
        <w:t>Punkty krytyczne i schemat weryfikacji w przypadku przygotowania opisu przedmiotu przez osoby lub podmioty zewnętrzne.</w:t>
      </w:r>
    </w:p>
    <w:p w14:paraId="5795EA6F" w14:textId="77777777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Warunki udziału w postępowaniu. </w:t>
      </w:r>
      <w:r w:rsidRPr="000873BA">
        <w:rPr>
          <w:rFonts w:asciiTheme="minorHAnsi" w:hAnsiTheme="minorHAnsi" w:cstheme="minorHAnsi"/>
          <w:sz w:val="24"/>
          <w:szCs w:val="24"/>
        </w:rPr>
        <w:t>Połączenie warunków udziału z wymaganiami w trakcie realizacji umowy.</w:t>
      </w:r>
    </w:p>
    <w:p w14:paraId="2D4F88A8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Podwykonawstwo oraz udostępnienie zasobów przez inny podmiot. </w:t>
      </w:r>
    </w:p>
    <w:p w14:paraId="5F3A50D3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Podmiotowe środki dowodowe.</w:t>
      </w:r>
    </w:p>
    <w:p w14:paraId="5B3B868B" w14:textId="00F8855B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Wykluczenie wykonawcy z postępowania. </w:t>
      </w:r>
      <w:r w:rsidR="000873BA">
        <w:rPr>
          <w:rFonts w:asciiTheme="minorHAnsi" w:hAnsiTheme="minorHAnsi" w:cstheme="minorHAnsi"/>
          <w:sz w:val="24"/>
          <w:szCs w:val="24"/>
        </w:rPr>
        <w:t>Katalog</w:t>
      </w:r>
      <w:r w:rsidRPr="000873BA">
        <w:rPr>
          <w:rFonts w:asciiTheme="minorHAnsi" w:hAnsiTheme="minorHAnsi" w:cstheme="minorHAnsi"/>
          <w:sz w:val="24"/>
          <w:szCs w:val="24"/>
        </w:rPr>
        <w:t xml:space="preserve"> przypadków wykluczenia i wymaganych dokumentów podmiotowych. </w:t>
      </w:r>
    </w:p>
    <w:p w14:paraId="15A55ED0" w14:textId="77777777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Zasady kontaktu i porozumiewania się z wykonawcami w procedurach zamówień publicznych. </w:t>
      </w:r>
      <w:r w:rsidRPr="000873BA">
        <w:rPr>
          <w:rFonts w:asciiTheme="minorHAnsi" w:hAnsiTheme="minorHAnsi" w:cstheme="minorHAnsi"/>
          <w:sz w:val="24"/>
          <w:szCs w:val="24"/>
        </w:rPr>
        <w:t>Punkty krytyczne – oprogramowanie dla zamówień publicznych. Na co zwrócić uwagę.</w:t>
      </w:r>
    </w:p>
    <w:p w14:paraId="0432FCA6" w14:textId="64731043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Wadium. </w:t>
      </w:r>
      <w:r w:rsidRPr="000873BA">
        <w:rPr>
          <w:rFonts w:asciiTheme="minorHAnsi" w:hAnsiTheme="minorHAnsi" w:cstheme="minorHAnsi"/>
          <w:sz w:val="24"/>
          <w:szCs w:val="24"/>
        </w:rPr>
        <w:t>Na jakie elementy zwrócić uwagę w zapisach SWZ</w:t>
      </w:r>
      <w:r w:rsidR="000873BA">
        <w:rPr>
          <w:rFonts w:asciiTheme="minorHAnsi" w:hAnsiTheme="minorHAnsi" w:cstheme="minorHAnsi"/>
          <w:sz w:val="24"/>
          <w:szCs w:val="24"/>
        </w:rPr>
        <w:t xml:space="preserve"> dotyczących wadium</w:t>
      </w:r>
      <w:r w:rsidRPr="000873BA">
        <w:rPr>
          <w:rFonts w:asciiTheme="minorHAnsi" w:hAnsiTheme="minorHAnsi" w:cstheme="minorHAnsi"/>
          <w:sz w:val="24"/>
          <w:szCs w:val="24"/>
        </w:rPr>
        <w:t>?</w:t>
      </w:r>
    </w:p>
    <w:p w14:paraId="331330CA" w14:textId="0AD7705D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Kryteria oceny ofert. </w:t>
      </w:r>
      <w:r w:rsidR="000873BA" w:rsidRPr="000873BA">
        <w:rPr>
          <w:rFonts w:asciiTheme="minorHAnsi" w:hAnsiTheme="minorHAnsi" w:cstheme="minorHAnsi"/>
          <w:sz w:val="24"/>
          <w:szCs w:val="24"/>
        </w:rPr>
        <w:t>Optymalny dobór kryteriów</w:t>
      </w:r>
      <w:r w:rsidRPr="000873BA">
        <w:rPr>
          <w:rFonts w:asciiTheme="minorHAnsi" w:hAnsiTheme="minorHAnsi" w:cstheme="minorHAnsi"/>
          <w:sz w:val="24"/>
          <w:szCs w:val="24"/>
        </w:rPr>
        <w:t xml:space="preserve">, opis i ograniczenia 60% kryterium ceny. </w:t>
      </w:r>
    </w:p>
    <w:p w14:paraId="33CFA1FA" w14:textId="77777777" w:rsidR="00FF0ADB" w:rsidRPr="00227359" w:rsidRDefault="00FF0ADB" w:rsidP="00FF0ADB">
      <w:pPr>
        <w:pStyle w:val="Akapitzlist"/>
        <w:ind w:left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02438FFA" w14:textId="77777777" w:rsidR="00227359" w:rsidRPr="000873BA" w:rsidRDefault="00227359" w:rsidP="00FF0ADB">
      <w:pPr>
        <w:pStyle w:val="Akapitzlist"/>
        <w:numPr>
          <w:ilvl w:val="0"/>
          <w:numId w:val="44"/>
        </w:numPr>
        <w:spacing w:before="240"/>
        <w:ind w:left="703" w:hanging="357"/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Cena oferty. </w:t>
      </w:r>
      <w:r w:rsidRPr="000873BA">
        <w:rPr>
          <w:rFonts w:asciiTheme="minorHAnsi" w:hAnsiTheme="minorHAnsi" w:cstheme="minorHAnsi"/>
          <w:sz w:val="24"/>
          <w:szCs w:val="24"/>
        </w:rPr>
        <w:t xml:space="preserve">Zasady wyliczenia i wpływ na przygotowany projekt umowy. </w:t>
      </w:r>
    </w:p>
    <w:p w14:paraId="74F70E15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Umowa na roboty budowlane. Elementy kluczowe i powiązanie projektu umowy z zapisami SWZ w zakresie:</w:t>
      </w:r>
    </w:p>
    <w:p w14:paraId="44E43889" w14:textId="77777777" w:rsidR="00227359" w:rsidRPr="00FF0ADB" w:rsidRDefault="00227359" w:rsidP="00FF0ADB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FF0ADB">
        <w:rPr>
          <w:rFonts w:asciiTheme="minorHAnsi" w:hAnsiTheme="minorHAnsi" w:cstheme="minorHAnsi"/>
          <w:sz w:val="24"/>
          <w:szCs w:val="24"/>
        </w:rPr>
        <w:t xml:space="preserve">warunków udziału, </w:t>
      </w:r>
    </w:p>
    <w:p w14:paraId="0259C8C0" w14:textId="77777777" w:rsidR="00227359" w:rsidRPr="00FF0ADB" w:rsidRDefault="00227359" w:rsidP="00FF0ADB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FF0ADB">
        <w:rPr>
          <w:rFonts w:asciiTheme="minorHAnsi" w:hAnsiTheme="minorHAnsi" w:cstheme="minorHAnsi"/>
          <w:sz w:val="24"/>
          <w:szCs w:val="24"/>
        </w:rPr>
        <w:t xml:space="preserve">kryteriów oceny ofert, </w:t>
      </w:r>
    </w:p>
    <w:p w14:paraId="49770D38" w14:textId="77777777" w:rsidR="00227359" w:rsidRPr="00FF0ADB" w:rsidRDefault="00227359" w:rsidP="00FF0ADB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FF0ADB">
        <w:rPr>
          <w:rFonts w:asciiTheme="minorHAnsi" w:hAnsiTheme="minorHAnsi" w:cstheme="minorHAnsi"/>
          <w:sz w:val="24"/>
          <w:szCs w:val="24"/>
        </w:rPr>
        <w:t xml:space="preserve">terminu wykonania, </w:t>
      </w:r>
    </w:p>
    <w:p w14:paraId="77430245" w14:textId="77777777" w:rsidR="00227359" w:rsidRPr="00FF0ADB" w:rsidRDefault="00227359" w:rsidP="00FF0ADB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FF0ADB">
        <w:rPr>
          <w:rFonts w:asciiTheme="minorHAnsi" w:hAnsiTheme="minorHAnsi" w:cstheme="minorHAnsi"/>
          <w:sz w:val="24"/>
          <w:szCs w:val="24"/>
        </w:rPr>
        <w:t xml:space="preserve">kar umownych, </w:t>
      </w:r>
    </w:p>
    <w:p w14:paraId="60BB1B9B" w14:textId="77777777" w:rsidR="00227359" w:rsidRPr="00FF0ADB" w:rsidRDefault="00227359" w:rsidP="00FF0ADB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FF0ADB">
        <w:rPr>
          <w:rFonts w:asciiTheme="minorHAnsi" w:hAnsiTheme="minorHAnsi" w:cstheme="minorHAnsi"/>
          <w:sz w:val="24"/>
          <w:szCs w:val="24"/>
        </w:rPr>
        <w:t xml:space="preserve">podwykonawstwa. </w:t>
      </w:r>
    </w:p>
    <w:p w14:paraId="051F03F8" w14:textId="77777777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Zmiana umowy i waloryzacja. </w:t>
      </w:r>
      <w:r w:rsidRPr="000873BA">
        <w:rPr>
          <w:rFonts w:asciiTheme="minorHAnsi" w:hAnsiTheme="minorHAnsi" w:cstheme="minorHAnsi"/>
          <w:sz w:val="24"/>
          <w:szCs w:val="24"/>
        </w:rPr>
        <w:t xml:space="preserve">Umowy o podwykonawstwo – zasady wprowadzenia do postępowania. </w:t>
      </w:r>
    </w:p>
    <w:p w14:paraId="11E801D6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Lista sprawdzająca umowy na roboty budowlane – do nadzoru lub kontroli umów w robotach budowlanych.</w:t>
      </w:r>
    </w:p>
    <w:p w14:paraId="0C9B1FD3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Załączniki do SWZ – ich wpływ na prowadzenie postępowania i realizację umowy.</w:t>
      </w:r>
    </w:p>
    <w:p w14:paraId="36209428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Prowadzenie postępowania, którego przedmiotem zamówienia jest robota budowlana.</w:t>
      </w:r>
    </w:p>
    <w:p w14:paraId="1AE08658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Realizacja umowy, której przedmiotem zamówienia jest robota budowlana.</w:t>
      </w:r>
    </w:p>
    <w:p w14:paraId="24A4DA9C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Panel dyskusyjny. Pytania i odpowiedzi.</w:t>
      </w:r>
    </w:p>
    <w:p w14:paraId="6E2D3AFF" w14:textId="77777777" w:rsid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4612B4" w14:textId="77777777" w:rsidR="004D5005" w:rsidRP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27A632" w14:textId="4CCC516F" w:rsidR="00FF0ADB" w:rsidRPr="00FF0ADB" w:rsidRDefault="00FF0ADB" w:rsidP="00FF0ADB">
      <w:pPr>
        <w:pBdr>
          <w:top w:val="single" w:sz="4" w:space="1" w:color="auto"/>
        </w:pBdr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FF0ADB">
        <w:rPr>
          <w:rFonts w:asciiTheme="minorHAnsi" w:hAnsiTheme="minorHAnsi" w:cs="Calibri"/>
          <w:b/>
          <w:bCs/>
          <w:i/>
          <w:iCs/>
          <w:sz w:val="24"/>
          <w:szCs w:val="24"/>
        </w:rPr>
        <w:t>Cele szkolenia:</w:t>
      </w:r>
      <w:r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FF0ADB">
        <w:rPr>
          <w:rFonts w:asciiTheme="minorHAnsi" w:hAnsiTheme="minorHAnsi" w:cs="Calibri"/>
          <w:i/>
          <w:iCs/>
          <w:sz w:val="24"/>
          <w:szCs w:val="24"/>
        </w:rPr>
        <w:t>Poznanie praktycznych zasad przygotowania i prowadzenia postępowań o roboty budowlane w 2026 r., w tym SWZ, załączników, dokumentacji postępowania oraz realizacji umowy, z uwzględnieniem najczęstszych błędów i dobrych praktyk.</w:t>
      </w:r>
    </w:p>
    <w:p w14:paraId="311FB717" w14:textId="2E4EF9D2" w:rsidR="00FF0ADB" w:rsidRPr="00FF0ADB" w:rsidRDefault="00FF0ADB" w:rsidP="000873BA">
      <w:pPr>
        <w:pBdr>
          <w:bottom w:val="single" w:sz="4" w:space="1" w:color="auto"/>
        </w:pBdr>
        <w:spacing w:before="120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FF0ADB">
        <w:rPr>
          <w:rFonts w:asciiTheme="minorHAnsi" w:hAnsiTheme="minorHAnsi" w:cs="Calibri"/>
          <w:b/>
          <w:bCs/>
          <w:i/>
          <w:iCs/>
          <w:sz w:val="24"/>
          <w:szCs w:val="24"/>
        </w:rPr>
        <w:t>Metody szkolenia:</w:t>
      </w:r>
      <w:r w:rsidRPr="00FF0ADB">
        <w:rPr>
          <w:rFonts w:asciiTheme="minorHAnsi" w:hAnsiTheme="minorHAnsi" w:cs="Calibri"/>
          <w:i/>
          <w:iCs/>
          <w:sz w:val="24"/>
          <w:szCs w:val="24"/>
        </w:rPr>
        <w:t xml:space="preserve"> Wykład z przykładami praktycznymi, analiza dokumentacji i orzecznictwa KIO, dyskusja i</w:t>
      </w:r>
      <w:r w:rsidR="000873BA">
        <w:rPr>
          <w:rFonts w:asciiTheme="minorHAnsi" w:hAnsiTheme="minorHAnsi" w:cs="Calibri"/>
          <w:i/>
          <w:iCs/>
          <w:sz w:val="24"/>
          <w:szCs w:val="24"/>
        </w:rPr>
        <w:t> </w:t>
      </w:r>
      <w:r w:rsidRPr="00FF0ADB">
        <w:rPr>
          <w:rFonts w:asciiTheme="minorHAnsi" w:hAnsiTheme="minorHAnsi" w:cs="Calibri"/>
          <w:i/>
          <w:iCs/>
          <w:sz w:val="24"/>
          <w:szCs w:val="24"/>
        </w:rPr>
        <w:t>konsultacje z prowadzącym.</w:t>
      </w:r>
    </w:p>
    <w:p w14:paraId="64876ADC" w14:textId="77777777" w:rsidR="004D5005" w:rsidRPr="00BF71D2" w:rsidRDefault="004D5005" w:rsidP="00BF71D2">
      <w:pPr>
        <w:jc w:val="both"/>
        <w:rPr>
          <w:rFonts w:asciiTheme="minorHAnsi" w:hAnsiTheme="minorHAnsi" w:cs="Calibri"/>
          <w:i/>
          <w:iCs/>
          <w:sz w:val="24"/>
          <w:szCs w:val="24"/>
        </w:rPr>
      </w:pPr>
    </w:p>
    <w:p w14:paraId="390D8DC2" w14:textId="77777777" w:rsidR="00BF71D2" w:rsidRPr="00EC5131" w:rsidRDefault="00BF71D2" w:rsidP="00EC5131">
      <w:pPr>
        <w:jc w:val="both"/>
        <w:rPr>
          <w:rFonts w:asciiTheme="minorHAnsi" w:hAnsiTheme="minorHAnsi" w:cs="Calibri"/>
          <w:sz w:val="24"/>
          <w:szCs w:val="24"/>
        </w:rPr>
        <w:sectPr w:rsidR="00BF71D2" w:rsidRPr="00EC5131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33E15970" w14:textId="20A5E6B8" w:rsidR="00FF0ADB" w:rsidRDefault="00FF0ADB" w:rsidP="004D5005">
      <w:pPr>
        <w:jc w:val="center"/>
        <w:rPr>
          <w:rFonts w:ascii="Calibri" w:hAnsi="Calibri"/>
          <w:b/>
          <w:sz w:val="40"/>
          <w:szCs w:val="40"/>
        </w:rPr>
      </w:pPr>
      <w:r w:rsidRPr="00FF0ADB">
        <w:rPr>
          <w:rFonts w:ascii="Calibri" w:hAnsi="Calibri"/>
          <w:b/>
          <w:sz w:val="40"/>
          <w:szCs w:val="40"/>
        </w:rPr>
        <w:t>„Zamówienia publiczne w 2026 r. – roboty budowlane w</w:t>
      </w:r>
      <w:r>
        <w:rPr>
          <w:rFonts w:ascii="Calibri" w:hAnsi="Calibri"/>
          <w:b/>
          <w:sz w:val="40"/>
          <w:szCs w:val="40"/>
        </w:rPr>
        <w:t> </w:t>
      </w:r>
      <w:r w:rsidRPr="00FF0ADB">
        <w:rPr>
          <w:rFonts w:ascii="Calibri" w:hAnsi="Calibri"/>
          <w:b/>
          <w:sz w:val="40"/>
          <w:szCs w:val="40"/>
        </w:rPr>
        <w:t>praktyce. Specyfikacja Warunków Zamówienia (SWZ) i</w:t>
      </w:r>
      <w:r>
        <w:rPr>
          <w:rFonts w:ascii="Calibri" w:hAnsi="Calibri"/>
          <w:b/>
          <w:sz w:val="40"/>
          <w:szCs w:val="40"/>
        </w:rPr>
        <w:t> </w:t>
      </w:r>
      <w:r w:rsidRPr="00FF0ADB">
        <w:rPr>
          <w:rFonts w:ascii="Calibri" w:hAnsi="Calibri"/>
          <w:b/>
          <w:sz w:val="40"/>
          <w:szCs w:val="40"/>
        </w:rPr>
        <w:t>załączniki. Przygotowanie i prowadzenie postępowania oraz realizacja umowy krok po kroku”</w:t>
      </w:r>
    </w:p>
    <w:p w14:paraId="2D540F3D" w14:textId="4432C3B3" w:rsidR="004D5005" w:rsidRDefault="00347662" w:rsidP="004D5005">
      <w:pPr>
        <w:jc w:val="center"/>
        <w:rPr>
          <w:rFonts w:ascii="Arial Narrow" w:hAnsi="Arial Narrow"/>
          <w:b/>
          <w:sz w:val="36"/>
          <w:szCs w:val="36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  <w:r w:rsidR="004D5005">
        <w:rPr>
          <w:rFonts w:ascii="Calibri" w:hAnsi="Calibri"/>
          <w:b/>
          <w:sz w:val="44"/>
          <w:szCs w:val="44"/>
        </w:rPr>
        <w:t xml:space="preserve"> </w:t>
      </w:r>
      <w:r w:rsidR="00FF0ADB">
        <w:rPr>
          <w:rFonts w:ascii="Arial Narrow" w:hAnsi="Arial Narrow"/>
          <w:b/>
          <w:sz w:val="28"/>
          <w:szCs w:val="28"/>
        </w:rPr>
        <w:t>2</w:t>
      </w:r>
      <w:r w:rsidR="001413DB">
        <w:rPr>
          <w:rFonts w:ascii="Arial Narrow" w:hAnsi="Arial Narrow"/>
          <w:b/>
          <w:sz w:val="28"/>
          <w:szCs w:val="28"/>
        </w:rPr>
        <w:t>4</w:t>
      </w:r>
      <w:r w:rsidR="00C07E9B">
        <w:rPr>
          <w:rFonts w:ascii="Arial Narrow" w:hAnsi="Arial Narrow"/>
          <w:b/>
          <w:sz w:val="28"/>
          <w:szCs w:val="28"/>
        </w:rPr>
        <w:t xml:space="preserve"> </w:t>
      </w:r>
      <w:r w:rsidR="00E274E3">
        <w:rPr>
          <w:rFonts w:ascii="Arial Narrow" w:hAnsi="Arial Narrow"/>
          <w:b/>
          <w:sz w:val="28"/>
          <w:szCs w:val="28"/>
        </w:rPr>
        <w:t>kwietnia</w:t>
      </w:r>
      <w:r w:rsidR="00204C8D">
        <w:rPr>
          <w:rFonts w:ascii="Arial Narrow" w:hAnsi="Arial Narrow"/>
          <w:b/>
          <w:sz w:val="28"/>
          <w:szCs w:val="28"/>
        </w:rPr>
        <w:t xml:space="preserve"> </w:t>
      </w:r>
      <w:r w:rsidR="00EF3DD5">
        <w:rPr>
          <w:rFonts w:ascii="Arial Narrow" w:hAnsi="Arial Narrow"/>
          <w:b/>
          <w:sz w:val="28"/>
          <w:szCs w:val="28"/>
        </w:rPr>
        <w:t>202</w:t>
      </w:r>
      <w:r w:rsidR="00601855">
        <w:rPr>
          <w:rFonts w:ascii="Arial Narrow" w:hAnsi="Arial Narrow"/>
          <w:b/>
          <w:sz w:val="28"/>
          <w:szCs w:val="28"/>
        </w:rPr>
        <w:t>6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 roku, </w:t>
      </w:r>
      <w:r w:rsidR="00C07E9B">
        <w:rPr>
          <w:rFonts w:ascii="Arial Narrow" w:hAnsi="Arial Narrow"/>
          <w:b/>
          <w:sz w:val="36"/>
          <w:szCs w:val="36"/>
        </w:rPr>
        <w:t>POZNAŃ</w:t>
      </w:r>
      <w:r w:rsidR="004A0B2E">
        <w:rPr>
          <w:rFonts w:ascii="Arial Narrow" w:hAnsi="Arial Narrow"/>
          <w:b/>
          <w:sz w:val="36"/>
          <w:szCs w:val="36"/>
        </w:rPr>
        <w:t xml:space="preserve">, </w:t>
      </w:r>
    </w:p>
    <w:p w14:paraId="602C3C95" w14:textId="53F3B8DA" w:rsidR="00987344" w:rsidRPr="004D5005" w:rsidRDefault="00C07E9B" w:rsidP="004D5005">
      <w:pPr>
        <w:jc w:val="center"/>
        <w:rPr>
          <w:rFonts w:ascii="Calibri" w:hAnsi="Calibri"/>
          <w:b/>
          <w:sz w:val="44"/>
          <w:szCs w:val="44"/>
        </w:rPr>
      </w:pPr>
      <w:r w:rsidRPr="00C07E9B">
        <w:rPr>
          <w:rFonts w:ascii="Arial Narrow" w:hAnsi="Arial Narrow"/>
          <w:b/>
          <w:sz w:val="36"/>
          <w:szCs w:val="36"/>
        </w:rPr>
        <w:t xml:space="preserve">Hotel </w:t>
      </w:r>
      <w:proofErr w:type="spellStart"/>
      <w:r w:rsidRPr="00C07E9B">
        <w:rPr>
          <w:rFonts w:ascii="Arial Narrow" w:hAnsi="Arial Narrow"/>
          <w:b/>
          <w:sz w:val="36"/>
          <w:szCs w:val="36"/>
        </w:rPr>
        <w:t>Altus</w:t>
      </w:r>
      <w:proofErr w:type="spellEnd"/>
      <w:r w:rsidR="00601855">
        <w:rPr>
          <w:rFonts w:ascii="Arial Narrow" w:hAnsi="Arial Narrow"/>
          <w:b/>
          <w:sz w:val="36"/>
          <w:szCs w:val="36"/>
        </w:rPr>
        <w:t>,</w:t>
      </w:r>
      <w:r>
        <w:rPr>
          <w:rFonts w:ascii="Arial Narrow" w:hAnsi="Arial Narrow"/>
          <w:b/>
          <w:sz w:val="36"/>
          <w:szCs w:val="36"/>
        </w:rPr>
        <w:t xml:space="preserve"> </w:t>
      </w:r>
      <w:r w:rsidR="00493211" w:rsidRPr="00EC5131">
        <w:rPr>
          <w:rFonts w:ascii="Arial Narrow" w:hAnsi="Arial Narrow"/>
          <w:bCs/>
          <w:sz w:val="28"/>
          <w:szCs w:val="28"/>
        </w:rPr>
        <w:t xml:space="preserve">ul. </w:t>
      </w:r>
      <w:r w:rsidRPr="00C07E9B">
        <w:rPr>
          <w:rFonts w:ascii="Arial Narrow" w:hAnsi="Arial Narrow"/>
          <w:bCs/>
          <w:sz w:val="28"/>
          <w:szCs w:val="28"/>
        </w:rPr>
        <w:t>Święty Marcin 40</w:t>
      </w:r>
      <w:r w:rsidR="00987344" w:rsidRPr="00EC5131">
        <w:rPr>
          <w:rFonts w:ascii="Arial Narrow" w:hAnsi="Arial Narrow"/>
          <w:bCs/>
          <w:sz w:val="28"/>
          <w:szCs w:val="28"/>
        </w:rPr>
        <w:t xml:space="preserve">, godz. </w:t>
      </w:r>
      <w:r w:rsidR="00601855" w:rsidRPr="00EC5131">
        <w:rPr>
          <w:rFonts w:ascii="Arial Narrow" w:hAnsi="Arial Narrow"/>
          <w:bCs/>
          <w:sz w:val="28"/>
          <w:szCs w:val="28"/>
        </w:rPr>
        <w:t>9</w:t>
      </w:r>
      <w:r w:rsidR="00987344" w:rsidRPr="00EC5131">
        <w:rPr>
          <w:rFonts w:ascii="Arial Narrow" w:hAnsi="Arial Narrow"/>
          <w:bCs/>
          <w:sz w:val="28"/>
          <w:szCs w:val="28"/>
        </w:rPr>
        <w:t>.30-1</w:t>
      </w:r>
      <w:r w:rsidR="00601855" w:rsidRPr="00EC5131">
        <w:rPr>
          <w:rFonts w:ascii="Arial Narrow" w:hAnsi="Arial Narrow"/>
          <w:bCs/>
          <w:sz w:val="28"/>
          <w:szCs w:val="28"/>
        </w:rPr>
        <w:t>5</w:t>
      </w:r>
      <w:r w:rsidR="00987344" w:rsidRPr="00EC5131">
        <w:rPr>
          <w:rFonts w:ascii="Arial Narrow" w:hAnsi="Arial Narrow"/>
          <w:bCs/>
          <w:sz w:val="28"/>
          <w:szCs w:val="28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28C69F59" w14:textId="3A8ADFF9" w:rsidR="00987344" w:rsidRPr="00601855" w:rsidRDefault="00987344" w:rsidP="004D5005">
      <w:pPr>
        <w:pStyle w:val="Tekstpodstawowy"/>
        <w:suppressAutoHyphens/>
        <w:ind w:left="-284" w:right="-204"/>
        <w:rPr>
          <w:b/>
          <w:sz w:val="20"/>
        </w:rPr>
      </w:pPr>
      <w:r w:rsidRPr="00711C91">
        <w:rPr>
          <w:b/>
          <w:sz w:val="20"/>
        </w:rPr>
        <w:t>Koszt uczestnictwa 1 osoby w szkoleniu wynosi</w:t>
      </w:r>
      <w:r>
        <w:rPr>
          <w:b/>
          <w:sz w:val="20"/>
        </w:rPr>
        <w:t xml:space="preserve"> </w:t>
      </w:r>
      <w:r w:rsidR="00601855">
        <w:rPr>
          <w:b/>
          <w:sz w:val="32"/>
          <w:szCs w:val="32"/>
        </w:rPr>
        <w:t>7</w:t>
      </w:r>
      <w:r w:rsidR="002954E6">
        <w:rPr>
          <w:b/>
          <w:sz w:val="32"/>
          <w:szCs w:val="32"/>
        </w:rPr>
        <w:t>90</w:t>
      </w:r>
      <w:r w:rsidRPr="00711C91">
        <w:rPr>
          <w:b/>
          <w:sz w:val="32"/>
          <w:szCs w:val="32"/>
        </w:rPr>
        <w:t>,- zł</w:t>
      </w:r>
      <w:r w:rsidRPr="00711C91">
        <w:rPr>
          <w:b/>
          <w:sz w:val="20"/>
        </w:rPr>
        <w:t xml:space="preserve"> w przypadku finansowania szkolenia ze środków publicznych w co najmniej 70% (faktura VAT zw.). W pozostałych przypadkach koszt szkolenia wynosi </w:t>
      </w:r>
      <w:r w:rsidR="00601855">
        <w:rPr>
          <w:b/>
          <w:sz w:val="20"/>
        </w:rPr>
        <w:t>970</w:t>
      </w:r>
      <w:r w:rsidRPr="00711C91">
        <w:rPr>
          <w:b/>
          <w:sz w:val="20"/>
        </w:rPr>
        <w:t xml:space="preserve">,- zł brutto (VAT 23%) </w:t>
      </w:r>
      <w:r w:rsidR="00601855" w:rsidRPr="00601855">
        <w:rPr>
          <w:b/>
          <w:sz w:val="20"/>
        </w:rPr>
        <w:t>i obejmuje koszt materiałów wydanych w formie książkowej (Ustawa PZP + Akty wykonawcze), pisemne zaświadczenie uczestnictwa, serwis kawowy, lunch.</w:t>
      </w:r>
    </w:p>
    <w:p w14:paraId="1A978400" w14:textId="768FC564" w:rsidR="00987344" w:rsidRPr="004D5005" w:rsidRDefault="00987344" w:rsidP="004D5005">
      <w:pPr>
        <w:pStyle w:val="Tekstpodstawowy"/>
        <w:rPr>
          <w:rFonts w:ascii="Calibri" w:hAnsi="Calibri"/>
          <w:b/>
          <w:sz w:val="20"/>
        </w:rPr>
      </w:pPr>
      <w:r w:rsidRPr="00F95028">
        <w:rPr>
          <w:rFonts w:ascii="Calibri" w:hAnsi="Calibri"/>
          <w:sz w:val="32"/>
        </w:rPr>
        <w:t xml:space="preserve">□ </w:t>
      </w:r>
      <w:r w:rsidRPr="00F95028"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41AFBFD4" w14:textId="77777777" w:rsidR="00987344" w:rsidRDefault="00987344" w:rsidP="004D5005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</w:t>
      </w:r>
      <w:r w:rsidRPr="008F3BB2">
        <w:rPr>
          <w:rFonts w:ascii="Calibri" w:hAnsi="Calibri"/>
          <w:b/>
          <w:sz w:val="20"/>
        </w:rPr>
        <w:t>https://noweprzetargi.pl/informacje-o-przetwarzaniu-danych-osobowych-polityka-rodo/</w:t>
      </w:r>
    </w:p>
    <w:p w14:paraId="0E5EFAF7" w14:textId="77777777" w:rsidR="00987344" w:rsidRPr="003B1A2D" w:rsidRDefault="00987344" w:rsidP="00987344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 w:rsidRPr="003B1A2D"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</w:t>
      </w:r>
      <w:r>
        <w:rPr>
          <w:rFonts w:ascii="Calibri" w:hAnsi="Calibri"/>
          <w:i/>
          <w:sz w:val="15"/>
          <w:szCs w:val="15"/>
        </w:rPr>
        <w:t> </w:t>
      </w:r>
      <w:r w:rsidRPr="003B1A2D">
        <w:rPr>
          <w:rFonts w:ascii="Calibri" w:hAnsi="Calibri"/>
          <w:i/>
          <w:sz w:val="15"/>
          <w:szCs w:val="15"/>
        </w:rPr>
        <w:t>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345E04C5" w14:textId="77777777" w:rsidR="00FF0ADB" w:rsidRDefault="00FF0ADB" w:rsidP="00FF0ADB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 w:rsidRPr="00F95028"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15E9D3C8" w14:textId="77777777" w:rsidR="00FF0ADB" w:rsidRPr="00F95028" w:rsidRDefault="00FF0ADB" w:rsidP="00FF0ADB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</w:t>
      </w:r>
      <w:r w:rsidRPr="00F95028">
        <w:rPr>
          <w:rFonts w:ascii="Calibri" w:hAnsi="Calibri"/>
          <w:sz w:val="21"/>
          <w:szCs w:val="21"/>
        </w:rPr>
        <w:t>: 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............................................</w:t>
      </w:r>
      <w:r w:rsidRPr="00F95028">
        <w:rPr>
          <w:rFonts w:ascii="Calibri" w:hAnsi="Calibri"/>
          <w:sz w:val="21"/>
          <w:szCs w:val="21"/>
        </w:rPr>
        <w:t>....</w:t>
      </w:r>
      <w:r>
        <w:rPr>
          <w:rFonts w:ascii="Calibri" w:hAnsi="Calibri"/>
          <w:sz w:val="21"/>
          <w:szCs w:val="21"/>
        </w:rPr>
        <w:t>.....</w:t>
      </w:r>
      <w:r w:rsidRPr="00F95028">
        <w:rPr>
          <w:rFonts w:ascii="Calibri" w:hAnsi="Calibri"/>
          <w:sz w:val="21"/>
          <w:szCs w:val="21"/>
        </w:rPr>
        <w:t>............</w:t>
      </w:r>
    </w:p>
    <w:p w14:paraId="466E6DCE" w14:textId="77777777" w:rsidR="00FF0ADB" w:rsidRPr="00F95028" w:rsidRDefault="00FF0ADB" w:rsidP="00FF0ADB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157762FC" w14:textId="77777777" w:rsidR="00FF0ADB" w:rsidRPr="00F95028" w:rsidRDefault="00FF0ADB" w:rsidP="00FF0ADB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</w:t>
      </w:r>
      <w:r w:rsidRPr="00F95028">
        <w:rPr>
          <w:rFonts w:ascii="Calibri" w:hAnsi="Calibri"/>
          <w:sz w:val="21"/>
          <w:szCs w:val="21"/>
        </w:rPr>
        <w:t>: 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F95028">
        <w:rPr>
          <w:rFonts w:ascii="Calibri" w:hAnsi="Calibri"/>
          <w:sz w:val="21"/>
          <w:szCs w:val="21"/>
        </w:rPr>
        <w:t>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201D2DA6" w14:textId="77777777" w:rsidR="00FF0ADB" w:rsidRPr="00F95028" w:rsidRDefault="00FF0ADB" w:rsidP="00FF0ADB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1A6CF374" w14:textId="77777777" w:rsidR="00FF0ADB" w:rsidRPr="00E97239" w:rsidRDefault="00FF0ADB" w:rsidP="00FF0ADB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210D5D">
        <w:rPr>
          <w:b/>
          <w:sz w:val="21"/>
          <w:szCs w:val="21"/>
        </w:rPr>
        <w:t>Szanuję środowisko i proszę o przesłanie faktury w pliku .pdf na adres poczty elektronicznej:</w:t>
      </w:r>
      <w:r>
        <w:rPr>
          <w:b/>
          <w:sz w:val="21"/>
          <w:szCs w:val="21"/>
        </w:rPr>
        <w:t xml:space="preserve"> </w:t>
      </w:r>
      <w:r>
        <w:rPr>
          <w:b/>
        </w:rPr>
        <w:t>………………………………</w:t>
      </w:r>
    </w:p>
    <w:p w14:paraId="60C45AD1" w14:textId="77777777" w:rsidR="00FF0ADB" w:rsidRDefault="00FF0ADB" w:rsidP="00FF0ADB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Data, pieczątka, podpis: ....................................................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66CC9BD0" w14:textId="2E5AB4B6" w:rsidR="00987344" w:rsidRPr="00C93C97" w:rsidRDefault="005511CA" w:rsidP="00987344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3E55C2" wp14:editId="1C9F8269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E5465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C019F05" w14:textId="0B259E90" w:rsidR="00DD4FFE" w:rsidRPr="004D5005" w:rsidRDefault="004D5005" w:rsidP="004D5005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DD4FFE" w:rsidRPr="004D5005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A0E6" w14:textId="77777777" w:rsidR="00D7585D" w:rsidRDefault="00D7585D">
      <w:r>
        <w:separator/>
      </w:r>
    </w:p>
  </w:endnote>
  <w:endnote w:type="continuationSeparator" w:id="0">
    <w:p w14:paraId="1814170A" w14:textId="77777777" w:rsidR="00D7585D" w:rsidRDefault="00D7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6B354D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6B354D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F1C9" w14:textId="77777777" w:rsidR="00D7585D" w:rsidRDefault="00D7585D">
      <w:r>
        <w:separator/>
      </w:r>
    </w:p>
  </w:footnote>
  <w:footnote w:type="continuationSeparator" w:id="0">
    <w:p w14:paraId="5BBC642A" w14:textId="77777777" w:rsidR="00D7585D" w:rsidRDefault="00D75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21378434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11271139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507615"/>
    <w:multiLevelType w:val="hybridMultilevel"/>
    <w:tmpl w:val="959AB9F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F87596"/>
    <w:multiLevelType w:val="hybridMultilevel"/>
    <w:tmpl w:val="A08A4E6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9CB709A"/>
    <w:multiLevelType w:val="hybridMultilevel"/>
    <w:tmpl w:val="F38E4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ED4F20"/>
    <w:multiLevelType w:val="hybridMultilevel"/>
    <w:tmpl w:val="8DE2C39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53766C"/>
    <w:multiLevelType w:val="hybridMultilevel"/>
    <w:tmpl w:val="65E6C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D59E0"/>
    <w:multiLevelType w:val="hybridMultilevel"/>
    <w:tmpl w:val="DAE4FA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74703"/>
    <w:multiLevelType w:val="multilevel"/>
    <w:tmpl w:val="A5182C66"/>
    <w:lvl w:ilvl="0">
      <w:start w:val="1"/>
      <w:numFmt w:val="decimal"/>
      <w:lvlText w:val="%1."/>
      <w:lvlJc w:val="left"/>
      <w:pPr>
        <w:ind w:left="70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2148" w:hanging="720"/>
      </w:pPr>
    </w:lvl>
    <w:lvl w:ilvl="4">
      <w:start w:val="1"/>
      <w:numFmt w:val="decimal"/>
      <w:isLgl/>
      <w:lvlText w:val="%1.%2.%3.%4.%5."/>
      <w:lvlJc w:val="left"/>
      <w:pPr>
        <w:ind w:left="2868" w:hanging="1080"/>
      </w:pPr>
    </w:lvl>
    <w:lvl w:ilvl="5">
      <w:start w:val="1"/>
      <w:numFmt w:val="decimal"/>
      <w:isLgl/>
      <w:lvlText w:val="%1.%2.%3.%4.%5.%6."/>
      <w:lvlJc w:val="left"/>
      <w:pPr>
        <w:ind w:left="3228" w:hanging="1080"/>
      </w:pPr>
    </w:lvl>
    <w:lvl w:ilvl="6">
      <w:start w:val="1"/>
      <w:numFmt w:val="decimal"/>
      <w:isLgl/>
      <w:lvlText w:val="%1.%2.%3.%4.%5.%6.%7."/>
      <w:lvlJc w:val="left"/>
      <w:pPr>
        <w:ind w:left="3948" w:hanging="1440"/>
      </w:p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</w:lvl>
    <w:lvl w:ilvl="8">
      <w:start w:val="1"/>
      <w:numFmt w:val="decimal"/>
      <w:isLgl/>
      <w:lvlText w:val="%1.%2.%3.%4.%5.%6.%7.%8.%9."/>
      <w:lvlJc w:val="left"/>
      <w:pPr>
        <w:ind w:left="5028" w:hanging="1800"/>
      </w:pPr>
    </w:lvl>
  </w:abstractNum>
  <w:abstractNum w:abstractNumId="34" w15:restartNumberingAfterBreak="0">
    <w:nsid w:val="59F56597"/>
    <w:multiLevelType w:val="multilevel"/>
    <w:tmpl w:val="51349A56"/>
    <w:lvl w:ilvl="0">
      <w:start w:val="1"/>
      <w:numFmt w:val="decimal"/>
      <w:lvlText w:val="%1."/>
      <w:lvlJc w:val="left"/>
      <w:pPr>
        <w:ind w:left="70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2148" w:hanging="720"/>
      </w:pPr>
    </w:lvl>
    <w:lvl w:ilvl="4">
      <w:start w:val="1"/>
      <w:numFmt w:val="decimal"/>
      <w:isLgl/>
      <w:lvlText w:val="%1.%2.%3.%4.%5."/>
      <w:lvlJc w:val="left"/>
      <w:pPr>
        <w:ind w:left="2868" w:hanging="1080"/>
      </w:pPr>
    </w:lvl>
    <w:lvl w:ilvl="5">
      <w:start w:val="1"/>
      <w:numFmt w:val="decimal"/>
      <w:isLgl/>
      <w:lvlText w:val="%1.%2.%3.%4.%5.%6."/>
      <w:lvlJc w:val="left"/>
      <w:pPr>
        <w:ind w:left="3228" w:hanging="1080"/>
      </w:pPr>
    </w:lvl>
    <w:lvl w:ilvl="6">
      <w:start w:val="1"/>
      <w:numFmt w:val="decimal"/>
      <w:isLgl/>
      <w:lvlText w:val="%1.%2.%3.%4.%5.%6.%7."/>
      <w:lvlJc w:val="left"/>
      <w:pPr>
        <w:ind w:left="3948" w:hanging="1440"/>
      </w:p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</w:lvl>
    <w:lvl w:ilvl="8">
      <w:start w:val="1"/>
      <w:numFmt w:val="decimal"/>
      <w:isLgl/>
      <w:lvlText w:val="%1.%2.%3.%4.%5.%6.%7.%8.%9."/>
      <w:lvlJc w:val="left"/>
      <w:pPr>
        <w:ind w:left="5028" w:hanging="1800"/>
      </w:pPr>
    </w:lvl>
  </w:abstractNum>
  <w:abstractNum w:abstractNumId="35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5A044A"/>
    <w:multiLevelType w:val="hybridMultilevel"/>
    <w:tmpl w:val="6D8625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395281"/>
    <w:multiLevelType w:val="hybridMultilevel"/>
    <w:tmpl w:val="B3FA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8E97064"/>
    <w:multiLevelType w:val="hybridMultilevel"/>
    <w:tmpl w:val="9A94A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852A98"/>
    <w:multiLevelType w:val="hybridMultilevel"/>
    <w:tmpl w:val="C128C7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D06867"/>
    <w:multiLevelType w:val="hybridMultilevel"/>
    <w:tmpl w:val="1E96B968"/>
    <w:lvl w:ilvl="0" w:tplc="2250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E8384B"/>
    <w:multiLevelType w:val="hybridMultilevel"/>
    <w:tmpl w:val="90A44A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EF77A0"/>
    <w:multiLevelType w:val="multilevel"/>
    <w:tmpl w:val="DD6AA78E"/>
    <w:lvl w:ilvl="0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2148" w:hanging="720"/>
      </w:pPr>
    </w:lvl>
    <w:lvl w:ilvl="4">
      <w:start w:val="1"/>
      <w:numFmt w:val="decimal"/>
      <w:isLgl/>
      <w:lvlText w:val="%1.%2.%3.%4.%5."/>
      <w:lvlJc w:val="left"/>
      <w:pPr>
        <w:ind w:left="2868" w:hanging="1080"/>
      </w:pPr>
    </w:lvl>
    <w:lvl w:ilvl="5">
      <w:start w:val="1"/>
      <w:numFmt w:val="decimal"/>
      <w:isLgl/>
      <w:lvlText w:val="%1.%2.%3.%4.%5.%6."/>
      <w:lvlJc w:val="left"/>
      <w:pPr>
        <w:ind w:left="3228" w:hanging="1080"/>
      </w:pPr>
    </w:lvl>
    <w:lvl w:ilvl="6">
      <w:start w:val="1"/>
      <w:numFmt w:val="decimal"/>
      <w:isLgl/>
      <w:lvlText w:val="%1.%2.%3.%4.%5.%6.%7."/>
      <w:lvlJc w:val="left"/>
      <w:pPr>
        <w:ind w:left="3948" w:hanging="1440"/>
      </w:p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</w:lvl>
    <w:lvl w:ilvl="8">
      <w:start w:val="1"/>
      <w:numFmt w:val="decimal"/>
      <w:isLgl/>
      <w:lvlText w:val="%1.%2.%3.%4.%5.%6.%7.%8.%9."/>
      <w:lvlJc w:val="left"/>
      <w:pPr>
        <w:ind w:left="5028" w:hanging="1800"/>
      </w:pPr>
    </w:lvl>
  </w:abstractNum>
  <w:num w:numId="1" w16cid:durableId="1391613127">
    <w:abstractNumId w:val="5"/>
  </w:num>
  <w:num w:numId="2" w16cid:durableId="205456702">
    <w:abstractNumId w:val="46"/>
  </w:num>
  <w:num w:numId="3" w16cid:durableId="1311132059">
    <w:abstractNumId w:val="14"/>
  </w:num>
  <w:num w:numId="4" w16cid:durableId="325865435">
    <w:abstractNumId w:val="25"/>
  </w:num>
  <w:num w:numId="5" w16cid:durableId="947202753">
    <w:abstractNumId w:val="38"/>
  </w:num>
  <w:num w:numId="6" w16cid:durableId="1827932984">
    <w:abstractNumId w:val="39"/>
  </w:num>
  <w:num w:numId="7" w16cid:durableId="420563469">
    <w:abstractNumId w:val="22"/>
  </w:num>
  <w:num w:numId="8" w16cid:durableId="303657811">
    <w:abstractNumId w:val="13"/>
  </w:num>
  <w:num w:numId="9" w16cid:durableId="105926556">
    <w:abstractNumId w:val="45"/>
  </w:num>
  <w:num w:numId="10" w16cid:durableId="1368410240">
    <w:abstractNumId w:val="10"/>
  </w:num>
  <w:num w:numId="11" w16cid:durableId="465391034">
    <w:abstractNumId w:val="48"/>
  </w:num>
  <w:num w:numId="12" w16cid:durableId="740104997">
    <w:abstractNumId w:val="17"/>
  </w:num>
  <w:num w:numId="13" w16cid:durableId="102921760">
    <w:abstractNumId w:val="16"/>
  </w:num>
  <w:num w:numId="14" w16cid:durableId="172965114">
    <w:abstractNumId w:val="23"/>
  </w:num>
  <w:num w:numId="15" w16cid:durableId="2083945415">
    <w:abstractNumId w:val="11"/>
  </w:num>
  <w:num w:numId="16" w16cid:durableId="1236670976">
    <w:abstractNumId w:val="12"/>
  </w:num>
  <w:num w:numId="17" w16cid:durableId="425855214">
    <w:abstractNumId w:val="35"/>
  </w:num>
  <w:num w:numId="18" w16cid:durableId="1190529022">
    <w:abstractNumId w:val="18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42"/>
  </w:num>
  <w:num w:numId="22" w16cid:durableId="816342164">
    <w:abstractNumId w:val="28"/>
  </w:num>
  <w:num w:numId="23" w16cid:durableId="1589196557">
    <w:abstractNumId w:val="9"/>
  </w:num>
  <w:num w:numId="24" w16cid:durableId="957838148">
    <w:abstractNumId w:val="26"/>
  </w:num>
  <w:num w:numId="25" w16cid:durableId="1410884809">
    <w:abstractNumId w:val="32"/>
  </w:num>
  <w:num w:numId="26" w16cid:durableId="196940141">
    <w:abstractNumId w:val="7"/>
  </w:num>
  <w:num w:numId="27" w16cid:durableId="881481351">
    <w:abstractNumId w:val="21"/>
  </w:num>
  <w:num w:numId="28" w16cid:durableId="1411921747">
    <w:abstractNumId w:val="27"/>
  </w:num>
  <w:num w:numId="29" w16cid:durableId="832184688">
    <w:abstractNumId w:val="29"/>
  </w:num>
  <w:num w:numId="30" w16cid:durableId="35592652">
    <w:abstractNumId w:val="41"/>
  </w:num>
  <w:num w:numId="31" w16cid:durableId="1242450040">
    <w:abstractNumId w:val="44"/>
  </w:num>
  <w:num w:numId="32" w16cid:durableId="1945260641">
    <w:abstractNumId w:val="40"/>
  </w:num>
  <w:num w:numId="33" w16cid:durableId="468477099">
    <w:abstractNumId w:val="15"/>
  </w:num>
  <w:num w:numId="34" w16cid:durableId="1088312944">
    <w:abstractNumId w:val="43"/>
  </w:num>
  <w:num w:numId="35" w16cid:durableId="1824009230">
    <w:abstractNumId w:val="37"/>
  </w:num>
  <w:num w:numId="36" w16cid:durableId="210000200">
    <w:abstractNumId w:val="20"/>
  </w:num>
  <w:num w:numId="37" w16cid:durableId="486213024">
    <w:abstractNumId w:val="31"/>
  </w:num>
  <w:num w:numId="38" w16cid:durableId="729620946">
    <w:abstractNumId w:val="36"/>
  </w:num>
  <w:num w:numId="39" w16cid:durableId="807817449">
    <w:abstractNumId w:val="19"/>
  </w:num>
  <w:num w:numId="40" w16cid:durableId="1410271343">
    <w:abstractNumId w:val="24"/>
  </w:num>
  <w:num w:numId="41" w16cid:durableId="1478570631">
    <w:abstractNumId w:val="30"/>
  </w:num>
  <w:num w:numId="42" w16cid:durableId="2602595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94135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0936548">
    <w:abstractNumId w:val="34"/>
  </w:num>
  <w:num w:numId="45" w16cid:durableId="559290308">
    <w:abstractNumId w:val="4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873BA"/>
    <w:rsid w:val="00092087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13DB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29DC"/>
    <w:rsid w:val="001F347F"/>
    <w:rsid w:val="001F3665"/>
    <w:rsid w:val="001F621A"/>
    <w:rsid w:val="001F6CD3"/>
    <w:rsid w:val="0020262B"/>
    <w:rsid w:val="00204C8D"/>
    <w:rsid w:val="00212B8E"/>
    <w:rsid w:val="00216D4E"/>
    <w:rsid w:val="002212BC"/>
    <w:rsid w:val="002230E6"/>
    <w:rsid w:val="00227359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090E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6D"/>
    <w:rsid w:val="00481630"/>
    <w:rsid w:val="00481B39"/>
    <w:rsid w:val="00484372"/>
    <w:rsid w:val="00492BF4"/>
    <w:rsid w:val="00493211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5E77"/>
    <w:rsid w:val="004B7669"/>
    <w:rsid w:val="004C13F3"/>
    <w:rsid w:val="004C1B27"/>
    <w:rsid w:val="004C6008"/>
    <w:rsid w:val="004D133C"/>
    <w:rsid w:val="004D5005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82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F0AB7"/>
    <w:rsid w:val="005F0CE1"/>
    <w:rsid w:val="005F0D14"/>
    <w:rsid w:val="005F16E3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354D"/>
    <w:rsid w:val="006B431D"/>
    <w:rsid w:val="006C1798"/>
    <w:rsid w:val="006C653F"/>
    <w:rsid w:val="006D3F12"/>
    <w:rsid w:val="006D55F4"/>
    <w:rsid w:val="006E65FE"/>
    <w:rsid w:val="006E7776"/>
    <w:rsid w:val="006F2CD5"/>
    <w:rsid w:val="006F3809"/>
    <w:rsid w:val="006F5859"/>
    <w:rsid w:val="006F77B5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436D"/>
    <w:rsid w:val="008A5CA0"/>
    <w:rsid w:val="008A70B1"/>
    <w:rsid w:val="008A72C3"/>
    <w:rsid w:val="008B1276"/>
    <w:rsid w:val="008B5682"/>
    <w:rsid w:val="008B6753"/>
    <w:rsid w:val="008B7C87"/>
    <w:rsid w:val="008C0457"/>
    <w:rsid w:val="008C0865"/>
    <w:rsid w:val="008C1685"/>
    <w:rsid w:val="008C1F37"/>
    <w:rsid w:val="008C2BFE"/>
    <w:rsid w:val="008C2D05"/>
    <w:rsid w:val="008C3862"/>
    <w:rsid w:val="008C3B31"/>
    <w:rsid w:val="008C5510"/>
    <w:rsid w:val="008D0932"/>
    <w:rsid w:val="008D131A"/>
    <w:rsid w:val="008E0D07"/>
    <w:rsid w:val="008E4A9C"/>
    <w:rsid w:val="008E7BE9"/>
    <w:rsid w:val="008F1142"/>
    <w:rsid w:val="008F17CC"/>
    <w:rsid w:val="00900113"/>
    <w:rsid w:val="00903085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D2F20"/>
    <w:rsid w:val="009D472A"/>
    <w:rsid w:val="009D5DA6"/>
    <w:rsid w:val="009D5EEB"/>
    <w:rsid w:val="009E2E53"/>
    <w:rsid w:val="009E377A"/>
    <w:rsid w:val="009E39E0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57166"/>
    <w:rsid w:val="00A6067F"/>
    <w:rsid w:val="00A665E9"/>
    <w:rsid w:val="00A70C64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D29BF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BF71D2"/>
    <w:rsid w:val="00C0457C"/>
    <w:rsid w:val="00C057C3"/>
    <w:rsid w:val="00C07E9B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585D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274E3"/>
    <w:rsid w:val="00E36E9E"/>
    <w:rsid w:val="00E42795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131"/>
    <w:rsid w:val="00EC53DB"/>
    <w:rsid w:val="00ED3997"/>
    <w:rsid w:val="00ED69D4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2BD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0ADB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2026-03-13T09:07:00Z</dcterms:created>
  <dcterms:modified xsi:type="dcterms:W3CDTF">2026-03-13T09:07:00Z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