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00B8FF"/>
  <w:body>
    <w:p w14:paraId="18B80354" w14:textId="682551DD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 w:rsidR="002428A1"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66647718" w14:textId="77777777" w:rsid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3739BBCC" w14:textId="77777777" w:rsidR="00BF507D" w:rsidRPr="00BF507D" w:rsidRDefault="00BF507D" w:rsidP="00BF507D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3CE6400D" w14:textId="77777777" w:rsidR="00301806" w:rsidRPr="008B4D0B" w:rsidRDefault="00000000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</w:p>
    <w:p w14:paraId="6833FC60" w14:textId="04BDD904" w:rsidR="00301806" w:rsidRPr="009C18B9" w:rsidRDefault="00D81862">
      <w:pPr>
        <w:pStyle w:val="Tekstpodstawowywcity3"/>
        <w:spacing w:after="0"/>
        <w:ind w:left="0"/>
        <w:jc w:val="center"/>
        <w:rPr>
          <w:rFonts w:ascii="Calibri" w:hAnsi="Calibri"/>
          <w:b/>
          <w:sz w:val="48"/>
          <w:szCs w:val="48"/>
        </w:rPr>
      </w:pPr>
      <w:r>
        <w:rPr>
          <w:rFonts w:ascii="Calibri" w:hAnsi="Calibri"/>
          <w:b/>
          <w:sz w:val="48"/>
          <w:szCs w:val="48"/>
        </w:rPr>
        <w:t>WROCŁAW</w:t>
      </w:r>
      <w:r w:rsidR="00DF720A">
        <w:rPr>
          <w:rFonts w:ascii="Calibri" w:hAnsi="Calibri"/>
          <w:b/>
          <w:sz w:val="48"/>
          <w:szCs w:val="48"/>
        </w:rPr>
        <w:t xml:space="preserve">, </w:t>
      </w:r>
      <w:r w:rsidR="0092283D">
        <w:rPr>
          <w:rFonts w:ascii="Calibri" w:hAnsi="Calibri"/>
          <w:b/>
          <w:sz w:val="48"/>
          <w:szCs w:val="48"/>
        </w:rPr>
        <w:t>1</w:t>
      </w:r>
      <w:r w:rsidR="00355226">
        <w:rPr>
          <w:rFonts w:ascii="Calibri" w:hAnsi="Calibri"/>
          <w:b/>
          <w:sz w:val="48"/>
          <w:szCs w:val="48"/>
        </w:rPr>
        <w:t>9</w:t>
      </w:r>
      <w:r w:rsidR="00DF720A">
        <w:rPr>
          <w:rFonts w:ascii="Calibri" w:hAnsi="Calibri"/>
          <w:b/>
          <w:sz w:val="48"/>
          <w:szCs w:val="48"/>
        </w:rPr>
        <w:t>-</w:t>
      </w:r>
      <w:r w:rsidR="00355226">
        <w:rPr>
          <w:rFonts w:ascii="Calibri" w:hAnsi="Calibri"/>
          <w:b/>
          <w:sz w:val="48"/>
          <w:szCs w:val="48"/>
        </w:rPr>
        <w:t>20</w:t>
      </w:r>
      <w:r w:rsidR="00E65638">
        <w:rPr>
          <w:rFonts w:ascii="Calibri" w:hAnsi="Calibri"/>
          <w:b/>
          <w:sz w:val="48"/>
          <w:szCs w:val="48"/>
        </w:rPr>
        <w:t xml:space="preserve"> </w:t>
      </w:r>
      <w:r w:rsidR="00355226">
        <w:rPr>
          <w:rFonts w:ascii="Calibri" w:hAnsi="Calibri"/>
          <w:b/>
          <w:sz w:val="48"/>
          <w:szCs w:val="48"/>
        </w:rPr>
        <w:t xml:space="preserve">maja </w:t>
      </w:r>
      <w:r w:rsidR="009C18B9" w:rsidRPr="009C18B9">
        <w:rPr>
          <w:rFonts w:ascii="Calibri" w:hAnsi="Calibri"/>
          <w:b/>
          <w:sz w:val="48"/>
          <w:szCs w:val="48"/>
        </w:rPr>
        <w:t>202</w:t>
      </w:r>
      <w:r w:rsidR="00B24038">
        <w:rPr>
          <w:rFonts w:ascii="Calibri" w:hAnsi="Calibri"/>
          <w:b/>
          <w:sz w:val="48"/>
          <w:szCs w:val="48"/>
        </w:rPr>
        <w:t>6</w:t>
      </w:r>
      <w:r w:rsidR="00C752AD" w:rsidRPr="009C18B9">
        <w:rPr>
          <w:rFonts w:ascii="Calibri" w:hAnsi="Calibri"/>
          <w:b/>
          <w:sz w:val="48"/>
          <w:szCs w:val="48"/>
        </w:rPr>
        <w:t xml:space="preserve"> r.</w:t>
      </w:r>
    </w:p>
    <w:p w14:paraId="4FB0F2FD" w14:textId="77777777" w:rsidR="00355226" w:rsidRPr="00204C23" w:rsidRDefault="00355226" w:rsidP="0035522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jc w:val="both"/>
        <w:rPr>
          <w:rFonts w:ascii="Calibri" w:hAnsi="Calibri" w:cs="Calibri"/>
          <w:i/>
          <w:sz w:val="18"/>
          <w:szCs w:val="18"/>
        </w:rPr>
      </w:pPr>
      <w:r>
        <w:rPr>
          <w:rFonts w:ascii="Calibri" w:hAnsi="Calibri" w:cs="Calibri"/>
          <w:b/>
          <w:i/>
          <w:sz w:val="18"/>
          <w:szCs w:val="18"/>
        </w:rPr>
        <w:t xml:space="preserve">*mec. Łukasz Mackiewicz  </w:t>
      </w:r>
      <w:r>
        <w:rPr>
          <w:rFonts w:ascii="Calibri" w:hAnsi="Calibri" w:cs="Calibri"/>
          <w:i/>
          <w:sz w:val="18"/>
          <w:szCs w:val="18"/>
        </w:rPr>
        <w:t xml:space="preserve">-  </w:t>
      </w:r>
      <w:r w:rsidRPr="00204C23">
        <w:rPr>
          <w:rFonts w:ascii="Calibri" w:hAnsi="Calibri" w:cs="Calibri"/>
          <w:i/>
          <w:sz w:val="18"/>
          <w:szCs w:val="18"/>
        </w:rPr>
        <w:t>radca prawny specjalizujący się w zamówieniach publicznych, posiadający doświadczenie zarówno po stronie zamawiającego, jak i w obszarze kontroli zamówień publicznych.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Dzięki wieloletniej praktyce zawodowej dysponuje szeroką wiedzą obejmującą przygotowanie dokumentacji przetargowej, prowadzenie postępowań o udzielenie zamówienia publicznego, a także zagadnienia związane z finansowaniem projektów infrastrukturalnych i środowiskowych. Specjalizuje się również w problematyce odpowiedzialności osób zajmujących kierownicze stanowiska w administracji publicznej, pracowników zamawiającego oraz podmiotów uczestniczących w postępowaniach przetargowych.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Występuje jako pełnomocnik zarówno wykonawców, jak i zamawiających w postępowaniach przed sądami wszystkich instancji oraz przed Krajową Izbą Odwoławczą. Jest partnerem zarządzającym w kancelarii doradzającej w zakresie zamówień publicznych.</w:t>
      </w:r>
      <w:r>
        <w:rPr>
          <w:rFonts w:ascii="Calibri" w:hAnsi="Calibri" w:cs="Calibri"/>
          <w:i/>
          <w:sz w:val="18"/>
          <w:szCs w:val="18"/>
        </w:rPr>
        <w:t xml:space="preserve"> </w:t>
      </w:r>
      <w:r w:rsidRPr="00204C23">
        <w:rPr>
          <w:rFonts w:ascii="Calibri" w:hAnsi="Calibri" w:cs="Calibri"/>
          <w:i/>
          <w:sz w:val="18"/>
          <w:szCs w:val="18"/>
        </w:rPr>
        <w:t>Ceniony za rzetelną wiedzę z zakresu zamówień publicznych oraz projektów unijnych. Uczestnicy szkoleń podkreślają jego dynamiczny i angażujący sposób prowadzenia zajęć, jasny i konkretny przekaz oraz wysoką interakcję z uczestnikami.</w:t>
      </w:r>
    </w:p>
    <w:p w14:paraId="37FF618E" w14:textId="77777777" w:rsidR="00025EDF" w:rsidRDefault="00025EDF" w:rsidP="00025EDF">
      <w:pPr>
        <w:jc w:val="center"/>
        <w:rPr>
          <w:rFonts w:ascii="Calibri Light" w:hAnsi="Calibri Light" w:cs="Calibri Light"/>
          <w:b/>
          <w:u w:val="single"/>
        </w:rPr>
      </w:pPr>
    </w:p>
    <w:p w14:paraId="5B4E4E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bookmarkStart w:id="0" w:name="_Hlk31953293"/>
      <w:r>
        <w:rPr>
          <w:rFonts w:ascii="Calibri Light" w:hAnsi="Calibri Light" w:cs="Calibri Light"/>
          <w:b/>
          <w:bCs/>
          <w:sz w:val="21"/>
          <w:szCs w:val="21"/>
        </w:rPr>
        <w:t xml:space="preserve">Wprowadzenie. Nowe regulacje prawne i ich konsekwencje dla Zamawiających i prowadzonych procedur. </w:t>
      </w:r>
    </w:p>
    <w:p w14:paraId="662AC88E" w14:textId="6C7479AE" w:rsidR="00031EF7" w:rsidRDefault="00031EF7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Przegląd ostatnich zmian w przepisach. Harmonogram wdrożenia kolejnych zmian nowelizacyjnych w 2026 roku.</w:t>
      </w:r>
      <w:r w:rsidR="00355226"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 xml:space="preserve">Zmiany w </w:t>
      </w:r>
      <w:proofErr w:type="spellStart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>Pzp</w:t>
      </w:r>
      <w:proofErr w:type="spellEnd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 xml:space="preserve"> w związku z ogłoszeniem Ustawy o zmianie ustawy o krajowym systemie </w:t>
      </w:r>
      <w:proofErr w:type="spellStart"/>
      <w:r w:rsidR="00355226" w:rsidRPr="00355226">
        <w:rPr>
          <w:rFonts w:ascii="Calibri Light" w:hAnsi="Calibri Light" w:cs="Calibri Light"/>
          <w:b/>
          <w:bCs/>
          <w:sz w:val="21"/>
          <w:szCs w:val="21"/>
        </w:rPr>
        <w:t>cyberbezpieczeństwa</w:t>
      </w:r>
      <w:proofErr w:type="spellEnd"/>
      <w:r w:rsidR="00355226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125CE287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Stosowanie właściwych przepisów w procedurze krajowej i unijnej w świetle wyników kontroli. </w:t>
      </w:r>
    </w:p>
    <w:p w14:paraId="106B20F3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do postępowania jako jeden z najważniejszych etapów postępowania na dostawy, usługi roboty budowlane i jego wpływ na dalsze losy procedury - analiza:</w:t>
      </w:r>
    </w:p>
    <w:p w14:paraId="78DBBDD3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Opis przedmiotu zamówienia - jak prawidłowo opisać przedmiot zamówienia – najczęściej spotykane nieprawidłowości. Kiedy zapis „lub równoważny” nie jest wystarczający. </w:t>
      </w:r>
    </w:p>
    <w:p w14:paraId="210E46A8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Szacowanie wartości zamówienia – w tym ustalenie wartości zamówienia na roboty budowlane tego samego rodzaju na różnych obiektach, a podział zamówienia. Sposób szacowania i udzielania zamówień w przypadku konieczności szybkiego wydatkowania środków. </w:t>
      </w:r>
    </w:p>
    <w:p w14:paraId="3BB97060" w14:textId="77777777" w:rsidR="00025EDF" w:rsidRDefault="00025EDF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Opcja, zamówienia podobne, wznowienia – plusy i minusy przyjętych rozwiązań. Przykładowe zapisy i zasady stosowania. Konsekwencje błędów na etapie przygotowania a możliwość skorzystania z prawa opcji i zamówień podobnych na etapie realizacji. </w:t>
      </w:r>
    </w:p>
    <w:p w14:paraId="5418E871" w14:textId="55F78E7B" w:rsidR="00025EDF" w:rsidRDefault="00230325" w:rsidP="00025EDF">
      <w:pPr>
        <w:numPr>
          <w:ilvl w:val="0"/>
          <w:numId w:val="44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Komunikacja z Wykonawcami</w:t>
      </w:r>
      <w:r w:rsidR="00025EDF">
        <w:rPr>
          <w:rFonts w:ascii="Calibri Light" w:hAnsi="Calibri Light" w:cs="Calibri Light"/>
          <w:sz w:val="21"/>
          <w:szCs w:val="21"/>
        </w:rPr>
        <w:t xml:space="preserve"> – kluczowe pojęcia i zasady postępowania poniżej i powyżej 1</w:t>
      </w:r>
      <w:r w:rsidR="00031EF7">
        <w:rPr>
          <w:rFonts w:ascii="Calibri Light" w:hAnsi="Calibri Light" w:cs="Calibri Light"/>
          <w:sz w:val="21"/>
          <w:szCs w:val="21"/>
        </w:rPr>
        <w:t>7</w:t>
      </w:r>
      <w:r w:rsidR="00025EDF">
        <w:rPr>
          <w:rFonts w:ascii="Calibri Light" w:hAnsi="Calibri Light" w:cs="Calibri Light"/>
          <w:sz w:val="21"/>
          <w:szCs w:val="21"/>
        </w:rPr>
        <w:t xml:space="preserve">0.000 zł. Zasady składania i badania oświadczeń i dokumentów w postępowaniu. </w:t>
      </w:r>
    </w:p>
    <w:p w14:paraId="5A9A2186" w14:textId="77777777" w:rsidR="00BF507D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Zasady udzielania zamówień podprogowych – zamówienia poniżej 1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0.000 zł okiem kontrolującego. Konsekwencje zbyt sztywnych procedur. </w:t>
      </w:r>
      <w:r w:rsidR="00031EF7">
        <w:rPr>
          <w:rFonts w:ascii="Calibri Light" w:hAnsi="Calibri Light" w:cs="Calibri Light"/>
          <w:b/>
          <w:bCs/>
          <w:sz w:val="21"/>
          <w:szCs w:val="21"/>
        </w:rPr>
        <w:t>Co warto zmienić w regulaminach wewnętrznych w roku 2026 w związku z podniesieniem progu stosowania ustawy PZP?</w:t>
      </w:r>
      <w:r>
        <w:rPr>
          <w:rFonts w:ascii="Calibri Light" w:hAnsi="Calibri Light" w:cs="Calibri Light"/>
          <w:b/>
          <w:bCs/>
          <w:sz w:val="21"/>
          <w:szCs w:val="21"/>
        </w:rPr>
        <w:t xml:space="preserve"> </w:t>
      </w:r>
    </w:p>
    <w:p w14:paraId="6604EFCA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Minimalna szybka procedura do 1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7</w:t>
      </w:r>
      <w:r>
        <w:rPr>
          <w:rFonts w:ascii="Calibri Light" w:hAnsi="Calibri Light" w:cs="Calibri Light"/>
          <w:b/>
          <w:bCs/>
          <w:sz w:val="21"/>
          <w:szCs w:val="21"/>
        </w:rPr>
        <w:t>0.000 zł zgodna z zasadą efektywnego wydatkowania środków publicznych</w:t>
      </w:r>
      <w:r w:rsidR="00BF507D">
        <w:rPr>
          <w:rFonts w:ascii="Calibri Light" w:hAnsi="Calibri Light" w:cs="Calibri Light"/>
          <w:b/>
          <w:bCs/>
          <w:sz w:val="21"/>
          <w:szCs w:val="21"/>
        </w:rPr>
        <w:t>.</w:t>
      </w:r>
    </w:p>
    <w:p w14:paraId="666FF79D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Czas niezbędny na przeprowadzenie procedury – przykładowe rozwiązania – zasady bezpiecznego planowania w czasie procedury. Zasady skracania terminu składania ofert. </w:t>
      </w:r>
    </w:p>
    <w:p w14:paraId="707B3D1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Pilna potrzeba udzielenia zamówienia a natychmiastowe wykonanie – zasady postępowania w sytuacjach awaryjnych.</w:t>
      </w:r>
    </w:p>
    <w:p w14:paraId="42E298C1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Przygotowanie specyfikacji warunków zamówienia (SWZ) - zawartość SWZ - elementy obligatoryjne i fakultatywne poniżej i powyżej progów unijnych:</w:t>
      </w:r>
    </w:p>
    <w:p w14:paraId="0A0B0D6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lastRenderedPageBreak/>
        <w:t xml:space="preserve">Zagadnienia dotyczące warunków udziału w postępowaniu. Wymogi stawiane wykonawcom. </w:t>
      </w:r>
    </w:p>
    <w:p w14:paraId="650D70AB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Dowody należytego wykonania. Podmiotowe środki dowodowe - zasady ich badania i uzupełniania. </w:t>
      </w:r>
    </w:p>
    <w:p w14:paraId="4FA84AE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Wzorcowy dobór i weryfikacja podmiotowych i przedmiotowych środków dowodowych.</w:t>
      </w:r>
    </w:p>
    <w:p w14:paraId="064F5B24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Zakres dokumentów, jakie przedstawia wykonawca na potwierdzenie spełniania warunków podmiotowych.</w:t>
      </w:r>
    </w:p>
    <w:p w14:paraId="2D681CEA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Dokumenty składane przez Wykonawcę w sytuacji, w której korzysta z potencjału podmiotów trzecich.</w:t>
      </w:r>
    </w:p>
    <w:p w14:paraId="0E2A16A0" w14:textId="77777777" w:rsidR="00BF507D" w:rsidRDefault="00BF507D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Zmiany związane z certyfikacją Wykonawców. </w:t>
      </w:r>
      <w:r w:rsidRPr="00BF507D">
        <w:rPr>
          <w:rFonts w:ascii="Calibri Light" w:hAnsi="Calibri Light" w:cs="Calibri Light"/>
          <w:sz w:val="21"/>
          <w:szCs w:val="21"/>
        </w:rPr>
        <w:t>Certyfikat zamiast podmiotowych środków dowodowych – jak to działa w praktyce. Skutki dla zamawiających: ułatwienia w weryfikacji, zmiany w dokumentacji. Skutki dla wykonawców: korzyści, koszty, procedura uzyskania certyfikatu.</w:t>
      </w:r>
    </w:p>
    <w:p w14:paraId="7FB2B4E3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Kryteria oceny ofert – cena 100%. Co bada organ kontroli w przypadku zastosowania kryterium ceny przekraczającego 60%.</w:t>
      </w:r>
    </w:p>
    <w:p w14:paraId="05D27496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Konsorcja w praktyce. Najczęściej popełniane błędy przez wykonawców i ich wpływ na ocenę prawidłowości złożonej oferty.</w:t>
      </w:r>
    </w:p>
    <w:p w14:paraId="75CF4561" w14:textId="77777777" w:rsidR="00025EDF" w:rsidRDefault="00025EDF" w:rsidP="00025EDF">
      <w:pPr>
        <w:numPr>
          <w:ilvl w:val="0"/>
          <w:numId w:val="43"/>
        </w:numPr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Wadium - wniesienie, zwrot, zatrzymanie. W jakiej postaci należy składać wadium wnoszone w formie niepieniężnej? Jakie są zasady zwrotu wadium "z urzędu" a jakie "na wniosek"? Zwrot wadium a możliwość wyboru oferty – zasady postępowania.</w:t>
      </w:r>
    </w:p>
    <w:p w14:paraId="2BA57E7E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Dopuszczenie korzystania z zasobów innych podmiotów a podwykonawstwo.  Oświadczenia oraz dokumenty składane przez podmioty, na których zasobach polega Wykonawca.</w:t>
      </w:r>
    </w:p>
    <w:p w14:paraId="06F2831D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>Procedura – zasady postępowania po wszczęciu procedury:</w:t>
      </w:r>
    </w:p>
    <w:p w14:paraId="209CB31F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Udzielanie odpowiedzi na pytania do treści SWZ. Brak obowiązku udzielenia odpowiedzi na pytania do SWZ/opisu potrzeb i wymagań, a informacja o nieprawidłowości w postępowaniu. </w:t>
      </w:r>
    </w:p>
    <w:p w14:paraId="36907FF5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Badanie i ocena ofert – dozwolone wyjaśnienia treści oferty i niedozwolone negocjacje treści ofert. </w:t>
      </w:r>
    </w:p>
    <w:p w14:paraId="6089AFB8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 xml:space="preserve">Obowiązki zamawiającego na etapie badania i oceny ofert. Poprawa omyłek w ofertach – konsekwencje braku dokonania poprawy. </w:t>
      </w:r>
    </w:p>
    <w:p w14:paraId="1D271E42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Odrzucenie oferty – zasady budowania podstawy prawnej i faktycznej.</w:t>
      </w:r>
    </w:p>
    <w:p w14:paraId="00C0797C" w14:textId="77777777" w:rsidR="00025EDF" w:rsidRDefault="00025EDF" w:rsidP="00025EDF">
      <w:pPr>
        <w:numPr>
          <w:ilvl w:val="0"/>
          <w:numId w:val="43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Rażąco niska ceny – jak konstruować wezwanie do wyjaśnień rażąco niskiej ceny. Kiedy zasadne jest ponowne wezwanie.</w:t>
      </w:r>
    </w:p>
    <w:p w14:paraId="730143AA" w14:textId="77777777" w:rsidR="00025EDF" w:rsidRDefault="00025EDF" w:rsidP="00025EDF">
      <w:pPr>
        <w:numPr>
          <w:ilvl w:val="0"/>
          <w:numId w:val="45"/>
        </w:numPr>
        <w:jc w:val="both"/>
        <w:rPr>
          <w:rFonts w:ascii="Calibri Light" w:hAnsi="Calibri Light" w:cs="Calibri Light"/>
          <w:b/>
          <w:bCs/>
          <w:sz w:val="21"/>
          <w:szCs w:val="21"/>
        </w:rPr>
      </w:pPr>
      <w:r>
        <w:rPr>
          <w:rFonts w:ascii="Calibri Light" w:hAnsi="Calibri Light" w:cs="Calibri Light"/>
          <w:b/>
          <w:bCs/>
          <w:sz w:val="21"/>
          <w:szCs w:val="21"/>
        </w:rPr>
        <w:t xml:space="preserve">Unieważnienie postępowania. </w:t>
      </w:r>
      <w:r>
        <w:rPr>
          <w:rFonts w:ascii="Calibri Light" w:hAnsi="Calibri Light" w:cs="Calibri Light"/>
          <w:sz w:val="21"/>
          <w:szCs w:val="21"/>
        </w:rPr>
        <w:t>Przesłanki unieważnienia postępowania do i po otwarciu ofert. Konsekwencje błędnego unieważnienia.</w:t>
      </w:r>
    </w:p>
    <w:p w14:paraId="128DC4C0" w14:textId="77777777" w:rsidR="00025EDF" w:rsidRDefault="00025EDF" w:rsidP="00025EDF">
      <w:pPr>
        <w:numPr>
          <w:ilvl w:val="0"/>
          <w:numId w:val="45"/>
        </w:numPr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Umowy w zamówieniach publicznych – zasady tworzenia i zmiany umów</w:t>
      </w:r>
    </w:p>
    <w:p w14:paraId="63C1BFA8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Umowy: obligatoryjne postanowienia – przykłady, Obligatoryjne kary umowne, zasada waloryzacji wynagrodzenia, zabezpieczanie należytego wykonania umowy, aneksowanie umów, odstąpienie od umowy, unieważnienie umowy. Podwykonawstwo.</w:t>
      </w:r>
    </w:p>
    <w:p w14:paraId="1AE27BEE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Umowa o podwykonawstwo - definicja, elementy składowe. Możliwość ograniczenia podwykonawstwa. Czy całe zamówienie może być kluczowe?</w:t>
      </w:r>
    </w:p>
    <w:p w14:paraId="7DB92283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Obowiązki i uprawnienia wykonawców przy zatrudnieniu podwykonawców oraz obowiązki informacyjne po stronie wykonawcy.</w:t>
      </w:r>
    </w:p>
    <w:p w14:paraId="426DFF9D" w14:textId="77777777" w:rsidR="00025EDF" w:rsidRPr="00BF507D" w:rsidRDefault="00025EDF" w:rsidP="00BF507D">
      <w:pPr>
        <w:numPr>
          <w:ilvl w:val="0"/>
          <w:numId w:val="46"/>
        </w:numPr>
        <w:jc w:val="both"/>
        <w:rPr>
          <w:rFonts w:ascii="Calibri Light" w:hAnsi="Calibri Light" w:cs="Calibri Light"/>
          <w:sz w:val="21"/>
          <w:szCs w:val="21"/>
        </w:rPr>
      </w:pPr>
      <w:r>
        <w:rPr>
          <w:rFonts w:ascii="Calibri Light" w:hAnsi="Calibri Light" w:cs="Calibri Light"/>
          <w:sz w:val="21"/>
          <w:szCs w:val="21"/>
        </w:rPr>
        <w:t>Udział podwykonawcy w realizacji zamówienia – wymagania obowiązkowe, fakultatywne?</w:t>
      </w:r>
      <w:r w:rsidR="00BF507D">
        <w:rPr>
          <w:rFonts w:ascii="Calibri Light" w:hAnsi="Calibri Light" w:cs="Calibri Light"/>
          <w:sz w:val="21"/>
          <w:szCs w:val="21"/>
        </w:rPr>
        <w:t xml:space="preserve"> P</w:t>
      </w:r>
      <w:r w:rsidRPr="00BF507D">
        <w:rPr>
          <w:rFonts w:ascii="Calibri Light" w:hAnsi="Calibri Light" w:cs="Calibri Light"/>
          <w:sz w:val="21"/>
          <w:szCs w:val="21"/>
        </w:rPr>
        <w:t>łatności za realizację zamówienia - dowody zapłaty wymagalnego wynagrodzenia podwykonawcom.</w:t>
      </w:r>
    </w:p>
    <w:p w14:paraId="10F405FA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Prawne skutki zawarcia umowy w wyniku procedury przeprowadzonej z naruszeniem przepisów.</w:t>
      </w:r>
    </w:p>
    <w:p w14:paraId="7C95F66C" w14:textId="77777777" w:rsidR="00BF507D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 xml:space="preserve">Raport z realizacji zamówienia. </w:t>
      </w:r>
    </w:p>
    <w:p w14:paraId="201B8CB1" w14:textId="77777777" w:rsidR="00025EDF" w:rsidRDefault="00025EDF" w:rsidP="00025EDF">
      <w:pPr>
        <w:numPr>
          <w:ilvl w:val="0"/>
          <w:numId w:val="46"/>
        </w:numPr>
        <w:jc w:val="both"/>
        <w:rPr>
          <w:rFonts w:ascii="Calibri Light" w:hAnsi="Calibri Light" w:cs="Calibri Light"/>
          <w:bCs/>
          <w:sz w:val="21"/>
          <w:szCs w:val="21"/>
        </w:rPr>
      </w:pPr>
      <w:r>
        <w:rPr>
          <w:rFonts w:ascii="Calibri Light" w:hAnsi="Calibri Light" w:cs="Calibri Light"/>
          <w:bCs/>
          <w:sz w:val="21"/>
          <w:szCs w:val="21"/>
        </w:rPr>
        <w:t>Publiczny rejestr umów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 </w:t>
      </w:r>
      <w:r>
        <w:rPr>
          <w:rFonts w:ascii="Calibri Light" w:hAnsi="Calibri Light" w:cs="Calibri Light"/>
          <w:bCs/>
          <w:sz w:val="21"/>
          <w:szCs w:val="21"/>
        </w:rPr>
        <w:t xml:space="preserve">– </w:t>
      </w:r>
      <w:r w:rsidR="00BF507D">
        <w:rPr>
          <w:rFonts w:ascii="Calibri Light" w:hAnsi="Calibri Light" w:cs="Calibri Light"/>
          <w:bCs/>
          <w:sz w:val="21"/>
          <w:szCs w:val="21"/>
        </w:rPr>
        <w:t xml:space="preserve">nadchodzący </w:t>
      </w:r>
      <w:r>
        <w:rPr>
          <w:rFonts w:ascii="Calibri Light" w:hAnsi="Calibri Light" w:cs="Calibri Light"/>
          <w:bCs/>
          <w:sz w:val="21"/>
          <w:szCs w:val="21"/>
        </w:rPr>
        <w:t>nowy obowiązek jednostek publicznych.</w:t>
      </w:r>
    </w:p>
    <w:p w14:paraId="5BF114BA" w14:textId="77777777" w:rsidR="00025EDF" w:rsidRDefault="00025EDF" w:rsidP="00025EDF">
      <w:pPr>
        <w:numPr>
          <w:ilvl w:val="0"/>
          <w:numId w:val="45"/>
        </w:numPr>
        <w:spacing w:before="60"/>
        <w:jc w:val="both"/>
        <w:rPr>
          <w:rFonts w:ascii="Calibri Light" w:hAnsi="Calibri Light" w:cs="Calibri Light"/>
          <w:b/>
          <w:sz w:val="21"/>
          <w:szCs w:val="21"/>
        </w:rPr>
      </w:pPr>
      <w:r>
        <w:rPr>
          <w:rFonts w:ascii="Calibri Light" w:hAnsi="Calibri Light" w:cs="Calibri Light"/>
          <w:b/>
          <w:sz w:val="21"/>
          <w:szCs w:val="21"/>
        </w:rPr>
        <w:t>ODPOWIEDZI NA PYTANIA UCZESTNIKÓW SZKOLENIA. PODSUMOWANIE SZKOLENIA.</w:t>
      </w:r>
    </w:p>
    <w:bookmarkEnd w:id="0"/>
    <w:p w14:paraId="4AB506C6" w14:textId="77777777" w:rsidR="00301806" w:rsidRPr="001D5797" w:rsidRDefault="00301806">
      <w:pPr>
        <w:pStyle w:val="Indeks"/>
        <w:jc w:val="both"/>
        <w:rPr>
          <w:rFonts w:ascii="Calibri" w:hAnsi="Calibri"/>
          <w:b/>
          <w:sz w:val="23"/>
          <w:szCs w:val="23"/>
        </w:rPr>
        <w:sectPr w:rsidR="00301806" w:rsidRPr="001D5797">
          <w:headerReference w:type="even" r:id="rId8"/>
          <w:headerReference w:type="default" r:id="rId9"/>
          <w:footerReference w:type="even" r:id="rId10"/>
          <w:footerReference w:type="default" r:id="rId11"/>
          <w:footnotePr>
            <w:pos w:val="beneathText"/>
          </w:footnotePr>
          <w:type w:val="continuous"/>
          <w:pgSz w:w="11905" w:h="16837"/>
          <w:pgMar w:top="1134" w:right="737" w:bottom="1134" w:left="737" w:header="720" w:footer="1021" w:gutter="0"/>
          <w:cols w:space="708"/>
          <w:docGrid w:linePitch="360"/>
        </w:sectPr>
      </w:pPr>
    </w:p>
    <w:p w14:paraId="1DD1C6A7" w14:textId="77777777" w:rsidR="00301806" w:rsidRPr="001919D7" w:rsidRDefault="00301806">
      <w:pPr>
        <w:pStyle w:val="Tekstpodstawowy2"/>
        <w:ind w:left="-284"/>
        <w:rPr>
          <w:rFonts w:ascii="Calibri" w:hAnsi="Calibri"/>
          <w:i/>
          <w:sz w:val="2"/>
        </w:rPr>
      </w:pPr>
    </w:p>
    <w:p w14:paraId="13BEBDA7" w14:textId="77777777" w:rsidR="00301806" w:rsidRPr="001919D7" w:rsidRDefault="001E345D" w:rsidP="00807B9C">
      <w:pPr>
        <w:pStyle w:val="WW-Tekstpodstawowywcity3"/>
        <w:tabs>
          <w:tab w:val="left" w:pos="1157"/>
        </w:tabs>
        <w:suppressAutoHyphens/>
        <w:spacing w:after="0"/>
        <w:ind w:left="0"/>
        <w:jc w:val="center"/>
        <w:rPr>
          <w:rFonts w:ascii="Calibri" w:hAnsi="Calibri"/>
          <w:b/>
          <w:sz w:val="32"/>
          <w:szCs w:val="32"/>
          <w:u w:val="single"/>
        </w:rPr>
      </w:pPr>
      <w:r w:rsidRPr="001919D7">
        <w:rPr>
          <w:rFonts w:ascii="Calibri" w:hAnsi="Calibri"/>
          <w:b/>
          <w:sz w:val="32"/>
          <w:szCs w:val="32"/>
          <w:u w:val="single"/>
        </w:rPr>
        <w:t>ZGŁOSZENIE NA SZKOLENIE:</w:t>
      </w:r>
    </w:p>
    <w:p w14:paraId="74FD4D00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„Zamówienia publiczne 2026 </w:t>
      </w:r>
      <w:r>
        <w:rPr>
          <w:rFonts w:ascii="Calibri" w:hAnsi="Calibri"/>
          <w:b/>
          <w:bCs/>
          <w:sz w:val="44"/>
          <w:szCs w:val="44"/>
        </w:rPr>
        <w:t>KROK PO KROKU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  <w:r>
        <w:rPr>
          <w:rFonts w:ascii="Calibri" w:hAnsi="Calibri"/>
          <w:b/>
          <w:bCs/>
          <w:sz w:val="44"/>
          <w:szCs w:val="44"/>
        </w:rPr>
        <w:t>–</w:t>
      </w:r>
      <w:r w:rsidRPr="00BF507D">
        <w:rPr>
          <w:rFonts w:ascii="Calibri" w:hAnsi="Calibri"/>
          <w:b/>
          <w:bCs/>
          <w:sz w:val="44"/>
          <w:szCs w:val="44"/>
        </w:rPr>
        <w:t xml:space="preserve"> </w:t>
      </w:r>
    </w:p>
    <w:p w14:paraId="347FF71B" w14:textId="77777777" w:rsidR="002428A1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 xml:space="preserve">Warsztaty dla osób prowadzących procedury zamówień </w:t>
      </w:r>
    </w:p>
    <w:p w14:paraId="2C379543" w14:textId="77777777" w:rsidR="002428A1" w:rsidRPr="00BF507D" w:rsidRDefault="002428A1" w:rsidP="002428A1">
      <w:pPr>
        <w:pStyle w:val="NormalnyWeb"/>
        <w:spacing w:before="0" w:after="0"/>
        <w:ind w:left="-340" w:right="-340"/>
        <w:jc w:val="center"/>
        <w:rPr>
          <w:rFonts w:ascii="Calibri" w:hAnsi="Calibri"/>
          <w:b/>
          <w:bCs/>
          <w:sz w:val="44"/>
          <w:szCs w:val="44"/>
        </w:rPr>
      </w:pPr>
      <w:r w:rsidRPr="00BF507D">
        <w:rPr>
          <w:rFonts w:ascii="Calibri" w:hAnsi="Calibri"/>
          <w:b/>
          <w:bCs/>
          <w:sz w:val="44"/>
          <w:szCs w:val="44"/>
        </w:rPr>
        <w:t>publicznych. Szkolenie systematyzujące wiedzę</w:t>
      </w:r>
      <w:r w:rsidRPr="00BF507D">
        <w:rPr>
          <w:rFonts w:ascii="Calibri" w:hAnsi="Calibri"/>
          <w:b/>
          <w:bCs/>
          <w:color w:val="000000"/>
          <w:sz w:val="44"/>
          <w:szCs w:val="44"/>
          <w:lang w:eastAsia="pl-PL"/>
        </w:rPr>
        <w:t>.”</w:t>
      </w:r>
    </w:p>
    <w:p w14:paraId="7213EACE" w14:textId="0B0BA6AF" w:rsidR="00B24038" w:rsidRDefault="00DF0FDE" w:rsidP="00025EDF">
      <w:pPr>
        <w:pStyle w:val="NormalnyWeb"/>
        <w:spacing w:before="0" w:after="0"/>
        <w:jc w:val="center"/>
        <w:rPr>
          <w:rFonts w:ascii="Calibri" w:hAnsi="Calibri"/>
          <w:b/>
          <w:sz w:val="26"/>
          <w:szCs w:val="26"/>
        </w:rPr>
      </w:pPr>
      <w:r w:rsidRPr="008B4D0B">
        <w:rPr>
          <w:rFonts w:ascii="Calibri" w:hAnsi="Calibri"/>
          <w:b/>
          <w:bCs/>
          <w:color w:val="000000"/>
          <w:sz w:val="36"/>
          <w:szCs w:val="36"/>
          <w:u w:val="single"/>
          <w:lang w:eastAsia="pl-PL"/>
        </w:rPr>
        <w:t>mec. Łukasz Mackiewicz</w:t>
      </w:r>
      <w:r w:rsidR="00025EDF" w:rsidRPr="00B24038">
        <w:rPr>
          <w:rFonts w:ascii="Calibri" w:hAnsi="Calibri"/>
          <w:b/>
          <w:bCs/>
          <w:color w:val="000000"/>
          <w:sz w:val="36"/>
          <w:szCs w:val="36"/>
          <w:lang w:eastAsia="pl-PL"/>
        </w:rPr>
        <w:t xml:space="preserve"> </w:t>
      </w:r>
      <w:r w:rsidR="0092283D">
        <w:rPr>
          <w:rFonts w:ascii="Calibri" w:hAnsi="Calibri"/>
          <w:b/>
          <w:sz w:val="26"/>
          <w:szCs w:val="26"/>
        </w:rPr>
        <w:t>1</w:t>
      </w:r>
      <w:r w:rsidR="00355226">
        <w:rPr>
          <w:rFonts w:ascii="Calibri" w:hAnsi="Calibri"/>
          <w:b/>
          <w:sz w:val="26"/>
          <w:szCs w:val="26"/>
        </w:rPr>
        <w:t>9</w:t>
      </w:r>
      <w:r w:rsidR="00DF720A">
        <w:rPr>
          <w:rFonts w:ascii="Calibri" w:hAnsi="Calibri"/>
          <w:b/>
          <w:sz w:val="26"/>
          <w:szCs w:val="26"/>
        </w:rPr>
        <w:t>-</w:t>
      </w:r>
      <w:r w:rsidR="00355226">
        <w:rPr>
          <w:rFonts w:ascii="Calibri" w:hAnsi="Calibri"/>
          <w:b/>
          <w:sz w:val="26"/>
          <w:szCs w:val="26"/>
        </w:rPr>
        <w:t>20</w:t>
      </w:r>
      <w:r w:rsidR="00DF720A">
        <w:rPr>
          <w:rFonts w:ascii="Calibri" w:hAnsi="Calibri"/>
          <w:b/>
          <w:sz w:val="26"/>
          <w:szCs w:val="26"/>
        </w:rPr>
        <w:t xml:space="preserve"> </w:t>
      </w:r>
      <w:r w:rsidR="00355226">
        <w:rPr>
          <w:rFonts w:ascii="Calibri" w:hAnsi="Calibri"/>
          <w:b/>
          <w:sz w:val="26"/>
          <w:szCs w:val="26"/>
        </w:rPr>
        <w:t xml:space="preserve">maja </w:t>
      </w:r>
      <w:r w:rsidR="00B24038">
        <w:rPr>
          <w:rFonts w:ascii="Calibri" w:hAnsi="Calibri"/>
          <w:b/>
          <w:sz w:val="26"/>
          <w:szCs w:val="26"/>
        </w:rPr>
        <w:t>2026</w:t>
      </w:r>
      <w:r w:rsidRPr="00FC0081">
        <w:rPr>
          <w:rFonts w:ascii="Calibri" w:hAnsi="Calibri"/>
          <w:b/>
          <w:sz w:val="26"/>
          <w:szCs w:val="26"/>
        </w:rPr>
        <w:t xml:space="preserve"> roku, </w:t>
      </w:r>
      <w:r w:rsidR="00D81862">
        <w:rPr>
          <w:rFonts w:ascii="Calibri" w:hAnsi="Calibri"/>
          <w:b/>
          <w:sz w:val="36"/>
          <w:szCs w:val="36"/>
        </w:rPr>
        <w:t>WROCŁAW</w:t>
      </w:r>
    </w:p>
    <w:p w14:paraId="6DD1BF94" w14:textId="77777777" w:rsidR="00D81862" w:rsidRPr="00025EDF" w:rsidRDefault="00D81862" w:rsidP="00D81862">
      <w:pPr>
        <w:pStyle w:val="NormalnyWeb"/>
        <w:spacing w:before="0" w:after="0"/>
        <w:jc w:val="center"/>
        <w:rPr>
          <w:b/>
          <w:bCs/>
          <w:sz w:val="36"/>
          <w:szCs w:val="36"/>
          <w:lang w:eastAsia="pl-PL"/>
        </w:rPr>
      </w:pPr>
      <w:r w:rsidRPr="00D81862">
        <w:rPr>
          <w:rFonts w:ascii="Calibri" w:hAnsi="Calibri"/>
          <w:b/>
          <w:sz w:val="26"/>
          <w:szCs w:val="26"/>
        </w:rPr>
        <w:t xml:space="preserve">Hotel Novotel Centrum, ul. </w:t>
      </w:r>
      <w:r w:rsidRPr="00ED27D3">
        <w:rPr>
          <w:rFonts w:ascii="Calibri" w:hAnsi="Calibri"/>
          <w:b/>
          <w:sz w:val="26"/>
          <w:szCs w:val="26"/>
        </w:rPr>
        <w:t>Powstańców Śląskich 7</w:t>
      </w:r>
      <w:r>
        <w:rPr>
          <w:rFonts w:ascii="Calibri" w:hAnsi="Calibri"/>
          <w:b/>
          <w:sz w:val="26"/>
          <w:szCs w:val="26"/>
        </w:rPr>
        <w:t xml:space="preserve">, </w:t>
      </w:r>
      <w:r w:rsidRPr="004205A5">
        <w:rPr>
          <w:rFonts w:ascii="Calibri" w:hAnsi="Calibri"/>
          <w:b/>
          <w:sz w:val="26"/>
          <w:szCs w:val="26"/>
        </w:rPr>
        <w:t xml:space="preserve">godz. </w:t>
      </w:r>
      <w:r w:rsidRPr="00FC0081">
        <w:rPr>
          <w:rFonts w:ascii="Calibri" w:hAnsi="Calibri"/>
          <w:b/>
          <w:sz w:val="26"/>
          <w:szCs w:val="26"/>
        </w:rPr>
        <w:t>9.30-15.30</w:t>
      </w:r>
    </w:p>
    <w:tbl>
      <w:tblPr>
        <w:tblW w:w="104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6"/>
        <w:gridCol w:w="2977"/>
        <w:gridCol w:w="1843"/>
        <w:gridCol w:w="1945"/>
      </w:tblGrid>
      <w:tr w:rsidR="003A2E0C" w:rsidRPr="001919D7" w14:paraId="19B04A6B" w14:textId="77777777" w:rsidTr="00B24038">
        <w:trPr>
          <w:jc w:val="center"/>
        </w:trPr>
        <w:tc>
          <w:tcPr>
            <w:tcW w:w="3706" w:type="dxa"/>
          </w:tcPr>
          <w:p w14:paraId="558BF043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IMIĘ, NAZWISKO I STANOWISKO</w:t>
            </w:r>
          </w:p>
        </w:tc>
        <w:tc>
          <w:tcPr>
            <w:tcW w:w="2977" w:type="dxa"/>
          </w:tcPr>
          <w:p w14:paraId="748D203E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 xml:space="preserve">E-MAIL </w:t>
            </w:r>
          </w:p>
        </w:tc>
        <w:tc>
          <w:tcPr>
            <w:tcW w:w="1843" w:type="dxa"/>
          </w:tcPr>
          <w:p w14:paraId="651AD106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TELEFON</w:t>
            </w:r>
          </w:p>
        </w:tc>
        <w:tc>
          <w:tcPr>
            <w:tcW w:w="1945" w:type="dxa"/>
          </w:tcPr>
          <w:p w14:paraId="50D1BF9A" w14:textId="77777777" w:rsidR="003A2E0C" w:rsidRPr="001919D7" w:rsidRDefault="003A2E0C" w:rsidP="000D5719">
            <w:pPr>
              <w:pStyle w:val="Tekstpodstawowy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KWOTA</w:t>
            </w:r>
          </w:p>
        </w:tc>
      </w:tr>
      <w:tr w:rsidR="003A2E0C" w:rsidRPr="001919D7" w14:paraId="08942431" w14:textId="77777777" w:rsidTr="00B24038">
        <w:trPr>
          <w:trHeight w:val="465"/>
          <w:jc w:val="center"/>
        </w:trPr>
        <w:tc>
          <w:tcPr>
            <w:tcW w:w="3706" w:type="dxa"/>
          </w:tcPr>
          <w:p w14:paraId="1B23ABB0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427E36FC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7F10364A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2BFF9F6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01806" w:rsidRPr="001919D7" w14:paraId="75BB3091" w14:textId="77777777" w:rsidTr="00B24038">
        <w:trPr>
          <w:trHeight w:val="465"/>
          <w:jc w:val="center"/>
        </w:trPr>
        <w:tc>
          <w:tcPr>
            <w:tcW w:w="3706" w:type="dxa"/>
          </w:tcPr>
          <w:p w14:paraId="363D2E7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642D3E3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36B87E6D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5ED6E926" w14:textId="77777777" w:rsidR="00301806" w:rsidRPr="001919D7" w:rsidRDefault="00301806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0FE5EF94" w14:textId="77777777" w:rsidTr="00B24038">
        <w:trPr>
          <w:trHeight w:val="465"/>
          <w:jc w:val="center"/>
        </w:trPr>
        <w:tc>
          <w:tcPr>
            <w:tcW w:w="3706" w:type="dxa"/>
          </w:tcPr>
          <w:p w14:paraId="29431BB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  <w:p w14:paraId="0E8C259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2977" w:type="dxa"/>
          </w:tcPr>
          <w:p w14:paraId="318BA67E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843" w:type="dxa"/>
          </w:tcPr>
          <w:p w14:paraId="557EFAED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  <w:tc>
          <w:tcPr>
            <w:tcW w:w="1945" w:type="dxa"/>
          </w:tcPr>
          <w:p w14:paraId="036D370F" w14:textId="77777777" w:rsidR="003A2E0C" w:rsidRPr="001919D7" w:rsidRDefault="003A2E0C" w:rsidP="003A2E0C">
            <w:pPr>
              <w:pStyle w:val="Tekstpodstawowy"/>
              <w:rPr>
                <w:rFonts w:ascii="Calibri" w:hAnsi="Calibri"/>
                <w:b/>
                <w:sz w:val="20"/>
              </w:rPr>
            </w:pPr>
          </w:p>
        </w:tc>
      </w:tr>
      <w:tr w:rsidR="003A2E0C" w:rsidRPr="001919D7" w14:paraId="4671EDB1" w14:textId="77777777" w:rsidTr="003A2E0C">
        <w:trPr>
          <w:cantSplit/>
          <w:jc w:val="center"/>
        </w:trPr>
        <w:tc>
          <w:tcPr>
            <w:tcW w:w="8526" w:type="dxa"/>
            <w:gridSpan w:val="3"/>
          </w:tcPr>
          <w:p w14:paraId="0324ABEE" w14:textId="77777777" w:rsidR="003A2E0C" w:rsidRPr="001919D7" w:rsidRDefault="003A2E0C" w:rsidP="003A2E0C">
            <w:pPr>
              <w:pStyle w:val="Tekstpodstawowy"/>
              <w:spacing w:before="60" w:after="60"/>
              <w:jc w:val="center"/>
              <w:rPr>
                <w:rFonts w:ascii="Calibri" w:hAnsi="Calibri"/>
                <w:b/>
                <w:sz w:val="20"/>
              </w:rPr>
            </w:pPr>
            <w:r w:rsidRPr="001919D7">
              <w:rPr>
                <w:rFonts w:ascii="Calibri" w:hAnsi="Calibri"/>
                <w:b/>
                <w:sz w:val="20"/>
              </w:rPr>
              <w:t>RAZEM</w:t>
            </w:r>
          </w:p>
        </w:tc>
        <w:tc>
          <w:tcPr>
            <w:tcW w:w="1945" w:type="dxa"/>
          </w:tcPr>
          <w:p w14:paraId="30E46E8D" w14:textId="77777777" w:rsidR="003A2E0C" w:rsidRPr="001919D7" w:rsidRDefault="003A2E0C" w:rsidP="003A2E0C">
            <w:pPr>
              <w:pStyle w:val="Tekstpodstawowy"/>
              <w:spacing w:before="60" w:after="60"/>
              <w:rPr>
                <w:rFonts w:ascii="Calibri" w:hAnsi="Calibri"/>
                <w:b/>
                <w:sz w:val="20"/>
              </w:rPr>
            </w:pPr>
          </w:p>
        </w:tc>
      </w:tr>
    </w:tbl>
    <w:p w14:paraId="168F7425" w14:textId="77777777" w:rsidR="0092283D" w:rsidRPr="004A7BFF" w:rsidRDefault="0092283D" w:rsidP="0092283D">
      <w:pPr>
        <w:pStyle w:val="Tekstpodstawowy"/>
        <w:suppressAutoHyphens/>
        <w:ind w:right="-204"/>
        <w:rPr>
          <w:rFonts w:asciiTheme="minorHAnsi" w:hAnsiTheme="minorHAnsi" w:cs="Poppins"/>
          <w:bCs/>
          <w:sz w:val="18"/>
          <w:szCs w:val="18"/>
        </w:rPr>
      </w:pPr>
      <w:r w:rsidRPr="004A7BFF">
        <w:rPr>
          <w:rFonts w:asciiTheme="minorHAnsi" w:hAnsiTheme="minorHAnsi" w:cs="Poppins"/>
          <w:bCs/>
          <w:sz w:val="20"/>
          <w:szCs w:val="18"/>
        </w:rPr>
        <w:t xml:space="preserve">Koszt uczestnictwa 1 osoby w szkoleniu wynosi </w:t>
      </w:r>
      <w:r>
        <w:rPr>
          <w:rFonts w:asciiTheme="minorHAnsi" w:hAnsiTheme="minorHAnsi" w:cs="Poppins"/>
          <w:bCs/>
          <w:sz w:val="28"/>
          <w:szCs w:val="28"/>
        </w:rPr>
        <w:t>158</w:t>
      </w:r>
      <w:r w:rsidRPr="004A7BFF">
        <w:rPr>
          <w:rFonts w:asciiTheme="minorHAnsi" w:hAnsiTheme="minorHAnsi" w:cs="Poppins"/>
          <w:bCs/>
          <w:sz w:val="28"/>
          <w:szCs w:val="28"/>
        </w:rPr>
        <w:t>0,- zł</w:t>
      </w:r>
      <w:r w:rsidRPr="004A7BFF">
        <w:rPr>
          <w:rFonts w:asciiTheme="minorHAnsi" w:hAnsiTheme="minorHAnsi" w:cs="Poppins"/>
          <w:bCs/>
          <w:sz w:val="20"/>
          <w:szCs w:val="18"/>
        </w:rPr>
        <w:t xml:space="preserve"> w przypadku finansowania szkolenia ze środków publicznych w co najmniej 70% (faktura VAT zw.). W pozostałych przypadkach koszt szkolenia wynosi </w:t>
      </w:r>
      <w:r>
        <w:rPr>
          <w:rFonts w:asciiTheme="minorHAnsi" w:hAnsiTheme="minorHAnsi" w:cs="Poppins"/>
          <w:bCs/>
          <w:sz w:val="20"/>
          <w:szCs w:val="18"/>
        </w:rPr>
        <w:t>1</w:t>
      </w:r>
      <w:r w:rsidRPr="004A7BFF">
        <w:rPr>
          <w:rFonts w:asciiTheme="minorHAnsi" w:hAnsiTheme="minorHAnsi" w:cs="Poppins"/>
          <w:bCs/>
          <w:sz w:val="20"/>
          <w:szCs w:val="18"/>
        </w:rPr>
        <w:t>9</w:t>
      </w:r>
      <w:r>
        <w:rPr>
          <w:rFonts w:asciiTheme="minorHAnsi" w:hAnsiTheme="minorHAnsi" w:cs="Poppins"/>
          <w:bCs/>
          <w:sz w:val="20"/>
          <w:szCs w:val="18"/>
        </w:rPr>
        <w:t>4</w:t>
      </w:r>
      <w:r w:rsidRPr="004A7BFF">
        <w:rPr>
          <w:rFonts w:asciiTheme="minorHAnsi" w:hAnsiTheme="minorHAnsi" w:cs="Poppins"/>
          <w:bCs/>
          <w:sz w:val="20"/>
          <w:szCs w:val="18"/>
        </w:rPr>
        <w:t>0,- zł brutto (VAT 23%) i obejmuje koszt materiałów wydanych w formie książkowej (Ustawa PZP + Akty wykonawcze), pisemne zaświadczenie uczestnictwa, serwis kawowy, lunch.</w:t>
      </w:r>
    </w:p>
    <w:p w14:paraId="5B112342" w14:textId="77777777" w:rsidR="00355226" w:rsidRPr="00EE3A30" w:rsidRDefault="00355226" w:rsidP="0035522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sz w:val="32"/>
        </w:rPr>
        <w:t xml:space="preserve">□ </w:t>
      </w:r>
      <w:r w:rsidRPr="00EE3A30">
        <w:rPr>
          <w:rFonts w:ascii="Calibri" w:hAnsi="Calibri" w:cs="Calibri"/>
          <w:b/>
          <w:sz w:val="20"/>
        </w:rPr>
        <w:t>Oświadczamy - udział w szkoleniu pracowniczym finansowany jest ze środków publicznych co najmniej w 70%</w:t>
      </w:r>
    </w:p>
    <w:p w14:paraId="3B828B5F" w14:textId="77777777" w:rsidR="00355226" w:rsidRPr="00EE3A30" w:rsidRDefault="00355226" w:rsidP="00355226">
      <w:pPr>
        <w:pStyle w:val="Tekstpodstawowy"/>
        <w:rPr>
          <w:rFonts w:ascii="Calibri" w:hAnsi="Calibri" w:cs="Calibri"/>
          <w:b/>
          <w:sz w:val="20"/>
        </w:rPr>
      </w:pPr>
      <w:r w:rsidRPr="00EE3A30">
        <w:rPr>
          <w:rFonts w:ascii="Calibri" w:hAnsi="Calibri" w:cs="Calibri"/>
          <w:b/>
          <w:sz w:val="20"/>
        </w:rPr>
        <w:t>Podanie danych osobowych jest dobrowolne. Niepodanie danych uniemożliwi realizację zamówienia. Dane Państwa przetwarzamy dla potrzeb realizacji usługi szkoleniowej oraz marketingu produktów i usług CDIK Nowe Przetargi. Pełne informacje odnośnie zakresu oraz sposobu przetwarzania danych osobowych znajdą Państwo na stronie: https://noweprzetargi.pl/informacje-o-przetwarzaniu-danych-osobowych-polityka-rodo/</w:t>
      </w:r>
    </w:p>
    <w:p w14:paraId="1A298C23" w14:textId="77777777" w:rsidR="00355226" w:rsidRPr="00154682" w:rsidRDefault="00355226" w:rsidP="00355226">
      <w:pPr>
        <w:pStyle w:val="Stopka"/>
        <w:pBdr>
          <w:top w:val="single" w:sz="2" w:space="1" w:color="000000"/>
          <w:bottom w:val="single" w:sz="4" w:space="1" w:color="auto"/>
        </w:pBdr>
        <w:jc w:val="both"/>
        <w:rPr>
          <w:rFonts w:ascii="Calibri" w:hAnsi="Calibri" w:cs="Calibri"/>
          <w:i/>
          <w:sz w:val="18"/>
          <w:szCs w:val="18"/>
        </w:rPr>
      </w:pPr>
      <w:r w:rsidRPr="006B0D06">
        <w:rPr>
          <w:rFonts w:ascii="Calibri" w:hAnsi="Calibri" w:cs="Calibri"/>
          <w:i/>
          <w:sz w:val="18"/>
          <w:szCs w:val="18"/>
        </w:rPr>
        <w:t>Przesłanie karty zgłoszenia oznacza potwierdzenie udziału w szkoleniu na określonych warunkach. Rezygnacja na 7 dni lub krócej przed szkoleniem lub nieobecność nie uprawnia do zwrotu opłaty ani do niewystawienia faktury. Prosimy o zgłaszanie rezygnacji na piśmie (fax lub e-mail).</w:t>
      </w:r>
    </w:p>
    <w:p w14:paraId="46F1DF46" w14:textId="77777777" w:rsidR="00355226" w:rsidRDefault="00355226" w:rsidP="0035522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</w:p>
    <w:p w14:paraId="480F61FC" w14:textId="77777777" w:rsidR="00355226" w:rsidRPr="00EE3A30" w:rsidRDefault="00355226" w:rsidP="00355226">
      <w:pPr>
        <w:pStyle w:val="Tekstpodstawowy"/>
        <w:pBdr>
          <w:top w:val="single" w:sz="4" w:space="1" w:color="auto"/>
        </w:pBdr>
        <w:suppressAutoHyphens/>
        <w:rPr>
          <w:rFonts w:ascii="Calibri" w:hAnsi="Calibri" w:cs="Calibri"/>
          <w:b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NABYWCY: ..............................................................................................................................................................</w:t>
      </w:r>
    </w:p>
    <w:p w14:paraId="112EED6C" w14:textId="77777777" w:rsidR="00355226" w:rsidRPr="00EE3A30" w:rsidRDefault="00355226" w:rsidP="0035522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Adres: ................................................................................................... NIP: ...................................................................</w:t>
      </w:r>
    </w:p>
    <w:p w14:paraId="5056F8CA" w14:textId="77777777" w:rsidR="00355226" w:rsidRPr="00EE3A30" w:rsidRDefault="00355226" w:rsidP="00355226">
      <w:pPr>
        <w:pStyle w:val="Tekstpodstawowy"/>
        <w:spacing w:before="24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Dane ODBIORCY</w:t>
      </w:r>
      <w:r>
        <w:rPr>
          <w:rFonts w:ascii="Calibri" w:hAnsi="Calibri" w:cs="Calibri"/>
          <w:sz w:val="21"/>
          <w:szCs w:val="21"/>
        </w:rPr>
        <w:t xml:space="preserve"> (jeśli inne niż nabywca) </w:t>
      </w:r>
      <w:r w:rsidRPr="00EE3A30">
        <w:rPr>
          <w:rFonts w:ascii="Calibri" w:hAnsi="Calibri" w:cs="Calibri"/>
          <w:sz w:val="21"/>
          <w:szCs w:val="21"/>
        </w:rPr>
        <w:t>...........................................................................................................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</w:t>
      </w:r>
    </w:p>
    <w:p w14:paraId="33932BD5" w14:textId="77777777" w:rsidR="00355226" w:rsidRDefault="00355226" w:rsidP="0035522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 xml:space="preserve">Adres: .............................................................................................................................................................................. </w:t>
      </w:r>
    </w:p>
    <w:p w14:paraId="30056B0A" w14:textId="77777777" w:rsidR="00355226" w:rsidRPr="006B0D06" w:rsidRDefault="00355226" w:rsidP="00355226">
      <w:pPr>
        <w:pStyle w:val="Tekstpodstawowy"/>
        <w:spacing w:before="120" w:after="120"/>
        <w:rPr>
          <w:rFonts w:ascii="Calibri" w:hAnsi="Calibri" w:cs="Calibri"/>
          <w:b/>
          <w:sz w:val="21"/>
          <w:szCs w:val="21"/>
        </w:rPr>
      </w:pPr>
      <w:r w:rsidRPr="006B0D06">
        <w:rPr>
          <w:rFonts w:ascii="Calibri" w:hAnsi="Calibri" w:cs="Calibri"/>
          <w:b/>
          <w:sz w:val="21"/>
          <w:szCs w:val="21"/>
        </w:rPr>
        <w:t>Faktura zostanie wystawiona w postaci ustrukturyzowanej i przekazana za pośrednictwem Krajowego Systemu e-Faktur (</w:t>
      </w:r>
      <w:proofErr w:type="spellStart"/>
      <w:r w:rsidRPr="006B0D06">
        <w:rPr>
          <w:rFonts w:ascii="Calibri" w:hAnsi="Calibri" w:cs="Calibri"/>
          <w:b/>
          <w:sz w:val="21"/>
          <w:szCs w:val="21"/>
        </w:rPr>
        <w:t>KSeF</w:t>
      </w:r>
      <w:proofErr w:type="spellEnd"/>
      <w:r w:rsidRPr="006B0D06">
        <w:rPr>
          <w:rFonts w:ascii="Calibri" w:hAnsi="Calibri" w:cs="Calibri"/>
          <w:b/>
          <w:sz w:val="21"/>
          <w:szCs w:val="21"/>
        </w:rPr>
        <w:t>), zgodnie z obowiązującymi przepisami prawa.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/>
          <w:sz w:val="21"/>
          <w:szCs w:val="21"/>
        </w:rPr>
        <w:t>Na życzenie Zamawiającego możliwe jest przesłanie wizualizacji faktury w formacie PDF na adres e-mail:</w:t>
      </w:r>
      <w:r>
        <w:rPr>
          <w:rFonts w:ascii="Calibri" w:hAnsi="Calibri" w:cs="Calibri"/>
          <w:b/>
          <w:sz w:val="21"/>
          <w:szCs w:val="21"/>
        </w:rPr>
        <w:t xml:space="preserve"> </w:t>
      </w:r>
      <w:r w:rsidRPr="006B0D06">
        <w:rPr>
          <w:rFonts w:ascii="Calibri" w:hAnsi="Calibri" w:cs="Calibri"/>
          <w:bCs/>
          <w:sz w:val="21"/>
          <w:szCs w:val="21"/>
        </w:rPr>
        <w:t>………………</w:t>
      </w:r>
      <w:r>
        <w:rPr>
          <w:rFonts w:ascii="Calibri" w:hAnsi="Calibri" w:cs="Calibri"/>
          <w:bCs/>
          <w:sz w:val="21"/>
          <w:szCs w:val="21"/>
        </w:rPr>
        <w:t>…</w:t>
      </w:r>
      <w:r w:rsidRPr="006B0D06">
        <w:rPr>
          <w:rFonts w:ascii="Calibri" w:hAnsi="Calibri" w:cs="Calibri"/>
          <w:bCs/>
          <w:sz w:val="21"/>
          <w:szCs w:val="21"/>
        </w:rPr>
        <w:t>………………………………………………………………………………</w:t>
      </w:r>
    </w:p>
    <w:p w14:paraId="5AE81E3F" w14:textId="77777777" w:rsidR="00355226" w:rsidRPr="00EE3A30" w:rsidRDefault="00355226" w:rsidP="00355226">
      <w:pPr>
        <w:pStyle w:val="Tekstpodstawowy"/>
        <w:spacing w:before="120" w:after="120"/>
        <w:rPr>
          <w:rFonts w:ascii="Calibri" w:hAnsi="Calibri" w:cs="Calibri"/>
          <w:sz w:val="21"/>
          <w:szCs w:val="21"/>
        </w:rPr>
      </w:pPr>
      <w:r w:rsidRPr="00EE3A30">
        <w:rPr>
          <w:rFonts w:ascii="Calibri" w:hAnsi="Calibri" w:cs="Calibri"/>
          <w:sz w:val="21"/>
          <w:szCs w:val="21"/>
        </w:rPr>
        <w:t>Data, pieczątka, podpis: ........................................................................</w:t>
      </w:r>
      <w:r>
        <w:rPr>
          <w:rFonts w:ascii="Calibri" w:hAnsi="Calibri" w:cs="Calibri"/>
          <w:sz w:val="21"/>
          <w:szCs w:val="21"/>
        </w:rPr>
        <w:t>...............................................................</w:t>
      </w:r>
      <w:r w:rsidRPr="00EE3A30">
        <w:rPr>
          <w:rFonts w:ascii="Calibri" w:hAnsi="Calibri" w:cs="Calibri"/>
          <w:sz w:val="21"/>
          <w:szCs w:val="21"/>
        </w:rPr>
        <w:t>...........</w:t>
      </w:r>
    </w:p>
    <w:p w14:paraId="15DD38E5" w14:textId="77777777" w:rsidR="00355226" w:rsidRPr="006B0D06" w:rsidRDefault="00355226" w:rsidP="00355226">
      <w:pPr>
        <w:pStyle w:val="Tekstpodstawowy"/>
        <w:rPr>
          <w:rFonts w:ascii="Calibri" w:hAnsi="Calibri" w:cs="Calibri"/>
          <w:sz w:val="21"/>
          <w:szCs w:val="21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0" allowOverlap="1" wp14:anchorId="3E3A36FF" wp14:editId="5A5CA555">
                <wp:simplePos x="0" y="0"/>
                <wp:positionH relativeFrom="column">
                  <wp:posOffset>-22860</wp:posOffset>
                </wp:positionH>
                <wp:positionV relativeFrom="paragraph">
                  <wp:posOffset>95249</wp:posOffset>
                </wp:positionV>
                <wp:extent cx="6492240" cy="0"/>
                <wp:effectExtent l="0" t="0" r="0" b="0"/>
                <wp:wrapNone/>
                <wp:docPr id="986033032" name="Łącznik prosty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9224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D7E430" id="Łącznik prosty 1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.8pt,7.5pt" to="509.4pt,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" o:allowincell="f"/>
            </w:pict>
          </mc:Fallback>
        </mc:AlternateContent>
      </w:r>
    </w:p>
    <w:p w14:paraId="2369D5BC" w14:textId="0C965E2B" w:rsidR="009E297C" w:rsidRPr="00355226" w:rsidRDefault="00355226" w:rsidP="00355226">
      <w:pPr>
        <w:pStyle w:val="Tekstpodstawowy"/>
        <w:spacing w:after="120"/>
        <w:jc w:val="center"/>
        <w:rPr>
          <w:rFonts w:ascii="Calibri" w:hAnsi="Calibri" w:cs="Calibri"/>
          <w:b/>
          <w:sz w:val="24"/>
          <w:szCs w:val="24"/>
        </w:rPr>
      </w:pPr>
      <w:r w:rsidRPr="009515F6">
        <w:rPr>
          <w:rFonts w:ascii="Calibri" w:hAnsi="Calibri" w:cs="Calibri"/>
          <w:sz w:val="24"/>
          <w:szCs w:val="24"/>
        </w:rPr>
        <w:t>Wypełnione karty zgłoszenia prosimy przesyłać jako skan na:</w:t>
      </w:r>
      <w:r w:rsidRPr="009515F6">
        <w:rPr>
          <w:rFonts w:ascii="Calibri" w:hAnsi="Calibri" w:cs="Calibri"/>
          <w:b/>
          <w:sz w:val="24"/>
          <w:szCs w:val="24"/>
        </w:rPr>
        <w:t xml:space="preserve"> szkolenia@noweprzetargi.pl  Zgłoszenia dokonać również można bezpośrednio ze strony internetowej danego szkolenia</w:t>
      </w:r>
    </w:p>
    <w:sectPr w:rsidR="009E297C" w:rsidRPr="00355226">
      <w:footerReference w:type="even" r:id="rId12"/>
      <w:footerReference w:type="default" r:id="rId13"/>
      <w:footnotePr>
        <w:pos w:val="beneathText"/>
      </w:footnotePr>
      <w:pgSz w:w="11905" w:h="16837" w:code="9"/>
      <w:pgMar w:top="1418" w:right="1021" w:bottom="680" w:left="1021" w:header="720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B3D76" w14:textId="77777777" w:rsidR="00B90FDC" w:rsidRDefault="00B90FDC">
      <w:r>
        <w:separator/>
      </w:r>
    </w:p>
  </w:endnote>
  <w:endnote w:type="continuationSeparator" w:id="0">
    <w:p w14:paraId="11D72FE3" w14:textId="77777777" w:rsidR="00B90FDC" w:rsidRDefault="00B90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Lucida Console">
    <w:panose1 w:val="020B0609040504020204"/>
    <w:charset w:val="EE"/>
    <w:family w:val="modern"/>
    <w:pitch w:val="fixed"/>
    <w:sig w:usb0="8000028F" w:usb1="00001800" w:usb2="00000000" w:usb3="00000000" w:csb0="0000001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D81862" w14:paraId="195D74EC" w14:textId="77777777" w:rsidTr="00193BD1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775E167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5054E1EB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636BC25F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380C93B9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558BF88C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75CAF29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05CA767C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433039DB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2C2852FD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220471E1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1F918089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2BFCB94C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946C6C4" w14:textId="77777777" w:rsidTr="00193BD1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315B532F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1792F690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7C09A689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4B43FD62" w14:textId="77777777" w:rsidR="00301806" w:rsidRPr="003E25D8" w:rsidRDefault="00301806">
    <w:pPr>
      <w:pStyle w:val="Stopka"/>
      <w:rPr>
        <w:sz w:val="2"/>
        <w:szCs w:val="2"/>
      </w:rPr>
    </w:pPr>
  </w:p>
  <w:p w14:paraId="0A5C6A94" w14:textId="77777777" w:rsidR="00301806" w:rsidRPr="000C5683" w:rsidRDefault="00301806">
    <w:pPr>
      <w:pStyle w:val="Stopka"/>
    </w:pPr>
  </w:p>
  <w:p w14:paraId="1671584E" w14:textId="77777777" w:rsidR="001F6CD3" w:rsidRPr="00634864" w:rsidRDefault="001F6C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32" w:type="dxa"/>
      <w:tblInd w:w="-142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828"/>
      <w:gridCol w:w="3544"/>
      <w:gridCol w:w="3260"/>
    </w:tblGrid>
    <w:tr w:rsidR="00301806" w:rsidRPr="00D81862" w14:paraId="52DFF722" w14:textId="77777777">
      <w:trPr>
        <w:cantSplit/>
      </w:trPr>
      <w:tc>
        <w:tcPr>
          <w:tcW w:w="3828" w:type="dxa"/>
          <w:tcBorders>
            <w:top w:val="single" w:sz="4" w:space="0" w:color="auto"/>
            <w:bottom w:val="single" w:sz="4" w:space="0" w:color="auto"/>
          </w:tcBorders>
        </w:tcPr>
        <w:p w14:paraId="0839DA85" w14:textId="77777777" w:rsidR="00301806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Centrum Doradztwa i Kształcenia „Nowe Przetargi”</w:t>
          </w:r>
        </w:p>
        <w:p w14:paraId="2E80DE35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Warszawa 00-019, ul. Złota 7/18</w:t>
          </w:r>
        </w:p>
        <w:p w14:paraId="20D97272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Rzeszów 35-504, ul. Ustrzycka 118B</w:t>
          </w:r>
        </w:p>
        <w:p w14:paraId="51083510" w14:textId="77777777" w:rsidR="00301806" w:rsidRPr="00BB1117" w:rsidRDefault="00000000">
          <w:pPr>
            <w:pStyle w:val="Nagwek"/>
            <w:tabs>
              <w:tab w:val="clear" w:pos="4536"/>
              <w:tab w:val="clear" w:pos="9072"/>
            </w:tabs>
            <w:rPr>
              <w:rFonts w:ascii="Arial Narrow" w:hAnsi="Arial Narrow"/>
              <w:b/>
              <w:sz w:val="16"/>
              <w:szCs w:val="16"/>
              <w:lang w:val="en-US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>infolinia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en-US"/>
            </w:rPr>
            <w:t xml:space="preserve"> 801 889 888</w:t>
          </w:r>
        </w:p>
      </w:tc>
      <w:tc>
        <w:tcPr>
          <w:tcW w:w="3544" w:type="dxa"/>
          <w:tcBorders>
            <w:top w:val="single" w:sz="4" w:space="0" w:color="auto"/>
            <w:bottom w:val="single" w:sz="4" w:space="0" w:color="auto"/>
          </w:tcBorders>
        </w:tcPr>
        <w:p w14:paraId="42E882C0" w14:textId="77777777" w:rsidR="00301806" w:rsidRPr="00BB1117" w:rsidRDefault="00000000">
          <w:pPr>
            <w:pStyle w:val="Nagwek6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NIP: 688-112-85-12</w:t>
          </w:r>
        </w:p>
        <w:p w14:paraId="6CECD4B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</w:rPr>
          </w:pPr>
          <w:r w:rsidRPr="00BB1117">
            <w:rPr>
              <w:rFonts w:ascii="Arial Narrow" w:hAnsi="Arial Narrow"/>
              <w:b/>
              <w:sz w:val="16"/>
              <w:szCs w:val="16"/>
            </w:rPr>
            <w:t>REGON: 370443239</w:t>
          </w:r>
        </w:p>
        <w:p w14:paraId="54A96FEF" w14:textId="77777777" w:rsidR="00301806" w:rsidRDefault="00000000">
          <w:pPr>
            <w:tabs>
              <w:tab w:val="right" w:pos="3118"/>
            </w:tabs>
            <w:rPr>
              <w:rFonts w:ascii="Arial Narrow" w:hAnsi="Arial Narrow"/>
              <w:b/>
              <w:sz w:val="16"/>
              <w:szCs w:val="16"/>
            </w:rPr>
          </w:pPr>
          <w:r>
            <w:rPr>
              <w:rFonts w:ascii="Arial Narrow" w:hAnsi="Arial Narrow"/>
              <w:b/>
              <w:sz w:val="16"/>
              <w:szCs w:val="16"/>
            </w:rPr>
            <w:t>Citibank Handlowy</w:t>
          </w:r>
          <w:r w:rsidRPr="00BB1117">
            <w:rPr>
              <w:rFonts w:ascii="Arial Narrow" w:hAnsi="Arial Narrow"/>
              <w:b/>
              <w:sz w:val="16"/>
              <w:szCs w:val="16"/>
            </w:rPr>
            <w:t xml:space="preserve"> S.A.</w:t>
          </w:r>
          <w:r>
            <w:rPr>
              <w:rFonts w:ascii="Arial Narrow" w:hAnsi="Arial Narrow"/>
              <w:b/>
              <w:sz w:val="16"/>
              <w:szCs w:val="16"/>
            </w:rPr>
            <w:tab/>
          </w:r>
        </w:p>
        <w:p w14:paraId="0337FC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57973">
            <w:rPr>
              <w:rFonts w:ascii="Arial Narrow" w:hAnsi="Arial Narrow"/>
              <w:b/>
              <w:sz w:val="16"/>
              <w:szCs w:val="16"/>
              <w:lang w:val="de-DE"/>
            </w:rPr>
            <w:t>33 1030 0019 0109 8530 0042 6232</w:t>
          </w:r>
        </w:p>
      </w:tc>
      <w:tc>
        <w:tcPr>
          <w:tcW w:w="3260" w:type="dxa"/>
          <w:tcBorders>
            <w:top w:val="single" w:sz="4" w:space="0" w:color="auto"/>
            <w:bottom w:val="single" w:sz="4" w:space="0" w:color="auto"/>
          </w:tcBorders>
        </w:tcPr>
        <w:p w14:paraId="15E2F63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internet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 http://www.noweprzetargi.pl</w:t>
          </w:r>
        </w:p>
        <w:p w14:paraId="3F0D6EE2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proofErr w:type="spellStart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e-mail</w:t>
          </w:r>
          <w:proofErr w:type="spellEnd"/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:</w:t>
          </w:r>
        </w:p>
        <w:p w14:paraId="0163B417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 w:rsidRPr="00BB1117">
            <w:rPr>
              <w:rFonts w:ascii="Arial Narrow" w:hAnsi="Arial Narrow"/>
              <w:b/>
              <w:sz w:val="16"/>
              <w:szCs w:val="16"/>
              <w:lang w:val="de-DE"/>
            </w:rPr>
            <w:t>szkolenia@noweprzetargi.pl</w:t>
          </w:r>
        </w:p>
        <w:p w14:paraId="69007D9E" w14:textId="77777777" w:rsidR="00301806" w:rsidRPr="00BB1117" w:rsidRDefault="00000000">
          <w:pPr>
            <w:rPr>
              <w:rFonts w:ascii="Arial Narrow" w:hAnsi="Arial Narrow"/>
              <w:b/>
              <w:sz w:val="16"/>
              <w:szCs w:val="16"/>
              <w:lang w:val="de-DE"/>
            </w:rPr>
          </w:pPr>
          <w:r>
            <w:rPr>
              <w:rFonts w:ascii="Arial Narrow" w:hAnsi="Arial Narrow"/>
              <w:b/>
              <w:sz w:val="16"/>
              <w:szCs w:val="16"/>
              <w:lang w:val="de-DE"/>
            </w:rPr>
            <w:t>redakcja@noweprzetargi.pl</w:t>
          </w:r>
        </w:p>
      </w:tc>
    </w:tr>
    <w:tr w:rsidR="00301806" w:rsidRPr="00BB1117" w14:paraId="1B5F1037" w14:textId="77777777">
      <w:trPr>
        <w:cantSplit/>
      </w:trPr>
      <w:tc>
        <w:tcPr>
          <w:tcW w:w="10632" w:type="dxa"/>
          <w:gridSpan w:val="3"/>
          <w:tcBorders>
            <w:top w:val="single" w:sz="4" w:space="0" w:color="auto"/>
            <w:bottom w:val="single" w:sz="4" w:space="0" w:color="auto"/>
          </w:tcBorders>
        </w:tcPr>
        <w:p w14:paraId="7518A565" w14:textId="77777777" w:rsidR="00301806" w:rsidRPr="00BB1117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>Rejestr Instytucji Szkoleniowych nr 2.18/00040/2007</w:t>
          </w:r>
        </w:p>
        <w:p w14:paraId="4D8E0FEC" w14:textId="77777777" w:rsidR="00301806" w:rsidRDefault="00000000">
          <w:pPr>
            <w:pStyle w:val="Nagwek5"/>
            <w:spacing w:before="0" w:after="0"/>
            <w:rPr>
              <w:sz w:val="16"/>
              <w:szCs w:val="16"/>
            </w:rPr>
          </w:pPr>
          <w:r w:rsidRPr="00BB1117">
            <w:rPr>
              <w:sz w:val="16"/>
              <w:szCs w:val="16"/>
            </w:rPr>
            <w:t xml:space="preserve">Wpis do ewidencji jednostek upoważnionych do organizowania i prowadzenia szkoleń </w:t>
          </w:r>
          <w:r>
            <w:rPr>
              <w:sz w:val="16"/>
              <w:szCs w:val="16"/>
            </w:rPr>
            <w:t xml:space="preserve"> </w:t>
          </w:r>
          <w:r w:rsidRPr="00BB1117">
            <w:rPr>
              <w:sz w:val="16"/>
              <w:szCs w:val="16"/>
            </w:rPr>
            <w:t>w służbie cywilnej prowadzonej przez Urząd Służby Cywilnej w Warszawie</w:t>
          </w:r>
        </w:p>
        <w:p w14:paraId="5E05B0DE" w14:textId="77777777" w:rsidR="00301806" w:rsidRPr="000C5683" w:rsidRDefault="00000000">
          <w:pPr>
            <w:pStyle w:val="Nagwek5"/>
            <w:spacing w:before="0" w:after="0"/>
          </w:pPr>
          <w:r w:rsidRPr="000C5683">
            <w:rPr>
              <w:sz w:val="16"/>
              <w:szCs w:val="16"/>
            </w:rPr>
            <w:t>ISO 9001 (PN-EN ISO 9001:2015)</w:t>
          </w:r>
        </w:p>
      </w:tc>
    </w:tr>
  </w:tbl>
  <w:p w14:paraId="28FDC01C" w14:textId="77777777" w:rsidR="00301806" w:rsidRPr="00917FF4" w:rsidRDefault="00301806">
    <w:pPr>
      <w:pStyle w:val="Stopk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3C60B5" w14:textId="77777777" w:rsidR="00301806" w:rsidRPr="00DB1D56" w:rsidRDefault="00301806">
    <w:pPr>
      <w:pStyle w:val="Stopka"/>
      <w:rPr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262D94" w14:textId="77777777" w:rsidR="00301806" w:rsidRPr="007678D6" w:rsidRDefault="0030180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81B941" w14:textId="77777777" w:rsidR="00B90FDC" w:rsidRDefault="00B90FDC">
      <w:r>
        <w:separator/>
      </w:r>
    </w:p>
  </w:footnote>
  <w:footnote w:type="continuationSeparator" w:id="0">
    <w:p w14:paraId="40B6CC23" w14:textId="77777777" w:rsidR="00B90FDC" w:rsidRDefault="00B90FD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B6B810" w14:textId="0A30719D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35D9FE63" wp14:editId="5B955025">
          <wp:extent cx="6637020" cy="1356360"/>
          <wp:effectExtent l="0" t="0" r="0" b="0"/>
          <wp:docPr id="1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63702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4C00512" w14:textId="77777777" w:rsidR="00301806" w:rsidRPr="00EE430D" w:rsidRDefault="00301806">
    <w:pPr>
      <w:pStyle w:val="Nagwek"/>
      <w:rPr>
        <w:sz w:val="2"/>
        <w:szCs w:val="2"/>
      </w:rPr>
    </w:pPr>
  </w:p>
  <w:p w14:paraId="458F536A" w14:textId="77777777" w:rsidR="00301806" w:rsidRPr="007C34BB" w:rsidRDefault="00301806">
    <w:pPr>
      <w:pStyle w:val="Nagwek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F7794" w14:textId="03813A64" w:rsidR="00301806" w:rsidRPr="006A5901" w:rsidRDefault="00D227AE">
    <w:pPr>
      <w:pStyle w:val="Nagwek"/>
    </w:pPr>
    <w:r w:rsidRPr="0064230D">
      <w:rPr>
        <w:noProof/>
        <w:lang w:eastAsia="pl-PL"/>
      </w:rPr>
      <w:drawing>
        <wp:inline distT="0" distB="0" distL="0" distR="0" wp14:anchorId="0700FECD" wp14:editId="4714C974">
          <wp:extent cx="6416040" cy="1356360"/>
          <wp:effectExtent l="0" t="0" r="0" b="0"/>
          <wp:docPr id="2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8562"/>
                  <a:stretch>
                    <a:fillRect/>
                  </a:stretch>
                </pic:blipFill>
                <pic:spPr bwMode="auto">
                  <a:xfrm>
                    <a:off x="0" y="0"/>
                    <a:ext cx="6416040" cy="1356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F3B2B86" w14:textId="77777777" w:rsidR="00301806" w:rsidRPr="00EE430D" w:rsidRDefault="00301806">
    <w:pPr>
      <w:pStyle w:val="Nagwek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§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multilevel"/>
    <w:tmpl w:val="00000006"/>
    <w:name w:val="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b/>
        <w:bCs/>
        <w:i w:val="0"/>
        <w:iCs w:val="0"/>
        <w:sz w:val="22"/>
        <w:szCs w:val="22"/>
      </w:rPr>
    </w:lvl>
    <w:lvl w:ilvl="1">
      <w:start w:val="1"/>
      <w:numFmt w:val="decimal"/>
      <w:pStyle w:val="Nagwek2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4851175"/>
    <w:multiLevelType w:val="hybridMultilevel"/>
    <w:tmpl w:val="EC82F3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646" w:hanging="360"/>
      </w:pPr>
    </w:lvl>
    <w:lvl w:ilvl="2" w:tplc="0415001B" w:tentative="1">
      <w:start w:val="1"/>
      <w:numFmt w:val="lowerRoman"/>
      <w:lvlText w:val="%3."/>
      <w:lvlJc w:val="right"/>
      <w:pPr>
        <w:ind w:left="2366" w:hanging="180"/>
      </w:pPr>
    </w:lvl>
    <w:lvl w:ilvl="3" w:tplc="0415000F" w:tentative="1">
      <w:start w:val="1"/>
      <w:numFmt w:val="decimal"/>
      <w:lvlText w:val="%4."/>
      <w:lvlJc w:val="left"/>
      <w:pPr>
        <w:ind w:left="3086" w:hanging="360"/>
      </w:pPr>
    </w:lvl>
    <w:lvl w:ilvl="4" w:tplc="04150019" w:tentative="1">
      <w:start w:val="1"/>
      <w:numFmt w:val="lowerLetter"/>
      <w:lvlText w:val="%5."/>
      <w:lvlJc w:val="left"/>
      <w:pPr>
        <w:ind w:left="3806" w:hanging="360"/>
      </w:pPr>
    </w:lvl>
    <w:lvl w:ilvl="5" w:tplc="0415001B" w:tentative="1">
      <w:start w:val="1"/>
      <w:numFmt w:val="lowerRoman"/>
      <w:lvlText w:val="%6."/>
      <w:lvlJc w:val="right"/>
      <w:pPr>
        <w:ind w:left="4526" w:hanging="180"/>
      </w:pPr>
    </w:lvl>
    <w:lvl w:ilvl="6" w:tplc="0415000F" w:tentative="1">
      <w:start w:val="1"/>
      <w:numFmt w:val="decimal"/>
      <w:lvlText w:val="%7."/>
      <w:lvlJc w:val="left"/>
      <w:pPr>
        <w:ind w:left="5246" w:hanging="360"/>
      </w:pPr>
    </w:lvl>
    <w:lvl w:ilvl="7" w:tplc="04150019" w:tentative="1">
      <w:start w:val="1"/>
      <w:numFmt w:val="lowerLetter"/>
      <w:lvlText w:val="%8."/>
      <w:lvlJc w:val="left"/>
      <w:pPr>
        <w:ind w:left="5966" w:hanging="360"/>
      </w:pPr>
    </w:lvl>
    <w:lvl w:ilvl="8" w:tplc="0415001B" w:tentative="1">
      <w:start w:val="1"/>
      <w:numFmt w:val="lowerRoman"/>
      <w:lvlText w:val="%9."/>
      <w:lvlJc w:val="right"/>
      <w:pPr>
        <w:ind w:left="6686" w:hanging="180"/>
      </w:pPr>
    </w:lvl>
  </w:abstractNum>
  <w:abstractNum w:abstractNumId="7" w15:restartNumberingAfterBreak="0">
    <w:nsid w:val="06396A97"/>
    <w:multiLevelType w:val="hybridMultilevel"/>
    <w:tmpl w:val="56A69202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66" w:hanging="360"/>
      </w:pPr>
    </w:lvl>
    <w:lvl w:ilvl="2" w:tplc="FFFFFFFF" w:tentative="1">
      <w:start w:val="1"/>
      <w:numFmt w:val="lowerRoman"/>
      <w:lvlText w:val="%3."/>
      <w:lvlJc w:val="right"/>
      <w:pPr>
        <w:ind w:left="2586" w:hanging="180"/>
      </w:pPr>
    </w:lvl>
    <w:lvl w:ilvl="3" w:tplc="FFFFFFFF" w:tentative="1">
      <w:start w:val="1"/>
      <w:numFmt w:val="decimal"/>
      <w:lvlText w:val="%4."/>
      <w:lvlJc w:val="left"/>
      <w:pPr>
        <w:ind w:left="3306" w:hanging="360"/>
      </w:pPr>
    </w:lvl>
    <w:lvl w:ilvl="4" w:tplc="FFFFFFFF" w:tentative="1">
      <w:start w:val="1"/>
      <w:numFmt w:val="lowerLetter"/>
      <w:lvlText w:val="%5."/>
      <w:lvlJc w:val="left"/>
      <w:pPr>
        <w:ind w:left="4026" w:hanging="360"/>
      </w:pPr>
    </w:lvl>
    <w:lvl w:ilvl="5" w:tplc="FFFFFFFF" w:tentative="1">
      <w:start w:val="1"/>
      <w:numFmt w:val="lowerRoman"/>
      <w:lvlText w:val="%6."/>
      <w:lvlJc w:val="right"/>
      <w:pPr>
        <w:ind w:left="4746" w:hanging="180"/>
      </w:pPr>
    </w:lvl>
    <w:lvl w:ilvl="6" w:tplc="FFFFFFFF" w:tentative="1">
      <w:start w:val="1"/>
      <w:numFmt w:val="decimal"/>
      <w:lvlText w:val="%7."/>
      <w:lvlJc w:val="left"/>
      <w:pPr>
        <w:ind w:left="5466" w:hanging="360"/>
      </w:pPr>
    </w:lvl>
    <w:lvl w:ilvl="7" w:tplc="FFFFFFFF" w:tentative="1">
      <w:start w:val="1"/>
      <w:numFmt w:val="lowerLetter"/>
      <w:lvlText w:val="%8."/>
      <w:lvlJc w:val="left"/>
      <w:pPr>
        <w:ind w:left="6186" w:hanging="360"/>
      </w:pPr>
    </w:lvl>
    <w:lvl w:ilvl="8" w:tplc="FFFFFFFF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07FC7616"/>
    <w:multiLevelType w:val="hybridMultilevel"/>
    <w:tmpl w:val="032E45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8E789A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0" w15:restartNumberingAfterBreak="0">
    <w:nsid w:val="0F3B6B55"/>
    <w:multiLevelType w:val="hybridMultilevel"/>
    <w:tmpl w:val="B3EAABD8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1" w15:restartNumberingAfterBreak="0">
    <w:nsid w:val="0FE75380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2" w15:restartNumberingAfterBreak="0">
    <w:nsid w:val="1D476B14"/>
    <w:multiLevelType w:val="hybridMultilevel"/>
    <w:tmpl w:val="5D669FEE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1F3157E7"/>
    <w:multiLevelType w:val="hybridMultilevel"/>
    <w:tmpl w:val="8420635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1F885E9C"/>
    <w:multiLevelType w:val="hybridMultilevel"/>
    <w:tmpl w:val="99FE47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0B915BC"/>
    <w:multiLevelType w:val="hybridMultilevel"/>
    <w:tmpl w:val="040C7A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1254269"/>
    <w:multiLevelType w:val="hybridMultilevel"/>
    <w:tmpl w:val="F93E57E8"/>
    <w:lvl w:ilvl="0" w:tplc="0415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252F402F"/>
    <w:multiLevelType w:val="hybridMultilevel"/>
    <w:tmpl w:val="F2E6F24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82D6EA7"/>
    <w:multiLevelType w:val="hybridMultilevel"/>
    <w:tmpl w:val="9F4E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734A2D"/>
    <w:multiLevelType w:val="hybridMultilevel"/>
    <w:tmpl w:val="0EC26A32"/>
    <w:lvl w:ilvl="0" w:tplc="04150019">
      <w:start w:val="1"/>
      <w:numFmt w:val="lowerLetter"/>
      <w:lvlText w:val="%1."/>
      <w:lvlJc w:val="left"/>
      <w:pPr>
        <w:ind w:left="786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0" w15:restartNumberingAfterBreak="0">
    <w:nsid w:val="2B4E0987"/>
    <w:multiLevelType w:val="hybridMultilevel"/>
    <w:tmpl w:val="8264C3CC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2B9A66C4"/>
    <w:multiLevelType w:val="hybridMultilevel"/>
    <w:tmpl w:val="6C800AA2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2" w15:restartNumberingAfterBreak="0">
    <w:nsid w:val="2EB87483"/>
    <w:multiLevelType w:val="hybridMultilevel"/>
    <w:tmpl w:val="49D4D8E0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3" w15:restartNumberingAfterBreak="0">
    <w:nsid w:val="32BD4605"/>
    <w:multiLevelType w:val="hybridMultilevel"/>
    <w:tmpl w:val="D4D6C30A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4" w15:restartNumberingAfterBreak="0">
    <w:nsid w:val="37422C14"/>
    <w:multiLevelType w:val="hybridMultilevel"/>
    <w:tmpl w:val="612411FE"/>
    <w:lvl w:ilvl="0" w:tplc="04150019">
      <w:start w:val="1"/>
      <w:numFmt w:val="lowerLetter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3A051EC8"/>
    <w:multiLevelType w:val="hybridMultilevel"/>
    <w:tmpl w:val="199277CE"/>
    <w:lvl w:ilvl="0" w:tplc="04150017">
      <w:start w:val="1"/>
      <w:numFmt w:val="lowerLetter"/>
      <w:lvlText w:val="%1)"/>
      <w:lvlJc w:val="left"/>
      <w:pPr>
        <w:tabs>
          <w:tab w:val="num" w:pos="717"/>
        </w:tabs>
        <w:ind w:left="71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26" w15:restartNumberingAfterBreak="0">
    <w:nsid w:val="3A6A35EF"/>
    <w:multiLevelType w:val="hybridMultilevel"/>
    <w:tmpl w:val="57F60774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3D2E501F"/>
    <w:multiLevelType w:val="hybridMultilevel"/>
    <w:tmpl w:val="0BC043AA"/>
    <w:lvl w:ilvl="0" w:tplc="04150017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28" w15:restartNumberingAfterBreak="0">
    <w:nsid w:val="3DD5649E"/>
    <w:multiLevelType w:val="hybridMultilevel"/>
    <w:tmpl w:val="B8D08CC0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 w15:restartNumberingAfterBreak="0">
    <w:nsid w:val="3FBA0B94"/>
    <w:multiLevelType w:val="hybridMultilevel"/>
    <w:tmpl w:val="B0564FB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07E52F5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1" w15:restartNumberingAfterBreak="0">
    <w:nsid w:val="43606E7E"/>
    <w:multiLevelType w:val="hybridMultilevel"/>
    <w:tmpl w:val="477E447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38A464D"/>
    <w:multiLevelType w:val="hybridMultilevel"/>
    <w:tmpl w:val="1A4668F8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3" w15:restartNumberingAfterBreak="0">
    <w:nsid w:val="43C9442E"/>
    <w:multiLevelType w:val="hybridMultilevel"/>
    <w:tmpl w:val="A8F8CF3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4B47147C"/>
    <w:multiLevelType w:val="hybridMultilevel"/>
    <w:tmpl w:val="8D881B9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>
      <w:start w:val="1"/>
      <w:numFmt w:val="lowerRoman"/>
      <w:lvlText w:val="%3."/>
      <w:lvlJc w:val="right"/>
      <w:pPr>
        <w:ind w:left="2018" w:hanging="180"/>
      </w:pPr>
    </w:lvl>
    <w:lvl w:ilvl="3" w:tplc="0415000F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35" w15:restartNumberingAfterBreak="0">
    <w:nsid w:val="4FC86833"/>
    <w:multiLevelType w:val="hybridMultilevel"/>
    <w:tmpl w:val="97E0DA5A"/>
    <w:lvl w:ilvl="0" w:tplc="04150001">
      <w:start w:val="1"/>
      <w:numFmt w:val="bullet"/>
      <w:lvlText w:val=""/>
      <w:lvlJc w:val="left"/>
      <w:pPr>
        <w:ind w:left="717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295" w:hanging="360"/>
      </w:pPr>
    </w:lvl>
    <w:lvl w:ilvl="2" w:tplc="0415001B" w:tentative="1">
      <w:start w:val="1"/>
      <w:numFmt w:val="lowerRoman"/>
      <w:lvlText w:val="%3."/>
      <w:lvlJc w:val="right"/>
      <w:pPr>
        <w:ind w:left="2015" w:hanging="180"/>
      </w:pPr>
    </w:lvl>
    <w:lvl w:ilvl="3" w:tplc="0415000F" w:tentative="1">
      <w:start w:val="1"/>
      <w:numFmt w:val="decimal"/>
      <w:lvlText w:val="%4."/>
      <w:lvlJc w:val="left"/>
      <w:pPr>
        <w:ind w:left="2735" w:hanging="360"/>
      </w:pPr>
    </w:lvl>
    <w:lvl w:ilvl="4" w:tplc="04150019" w:tentative="1">
      <w:start w:val="1"/>
      <w:numFmt w:val="lowerLetter"/>
      <w:lvlText w:val="%5."/>
      <w:lvlJc w:val="left"/>
      <w:pPr>
        <w:ind w:left="3455" w:hanging="360"/>
      </w:pPr>
    </w:lvl>
    <w:lvl w:ilvl="5" w:tplc="0415001B" w:tentative="1">
      <w:start w:val="1"/>
      <w:numFmt w:val="lowerRoman"/>
      <w:lvlText w:val="%6."/>
      <w:lvlJc w:val="right"/>
      <w:pPr>
        <w:ind w:left="4175" w:hanging="180"/>
      </w:pPr>
    </w:lvl>
    <w:lvl w:ilvl="6" w:tplc="0415000F" w:tentative="1">
      <w:start w:val="1"/>
      <w:numFmt w:val="decimal"/>
      <w:lvlText w:val="%7."/>
      <w:lvlJc w:val="left"/>
      <w:pPr>
        <w:ind w:left="4895" w:hanging="360"/>
      </w:pPr>
    </w:lvl>
    <w:lvl w:ilvl="7" w:tplc="04150019" w:tentative="1">
      <w:start w:val="1"/>
      <w:numFmt w:val="lowerLetter"/>
      <w:lvlText w:val="%8."/>
      <w:lvlJc w:val="left"/>
      <w:pPr>
        <w:ind w:left="5615" w:hanging="360"/>
      </w:pPr>
    </w:lvl>
    <w:lvl w:ilvl="8" w:tplc="0415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36" w15:restartNumberingAfterBreak="0">
    <w:nsid w:val="552E15F3"/>
    <w:multiLevelType w:val="hybridMultilevel"/>
    <w:tmpl w:val="5F6E84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EE4E47"/>
    <w:multiLevelType w:val="hybridMultilevel"/>
    <w:tmpl w:val="79F888F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796B3B"/>
    <w:multiLevelType w:val="hybridMultilevel"/>
    <w:tmpl w:val="4AEEFD66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9" w15:restartNumberingAfterBreak="0">
    <w:nsid w:val="5CE3343A"/>
    <w:multiLevelType w:val="hybridMultilevel"/>
    <w:tmpl w:val="B4663B1C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 w15:restartNumberingAfterBreak="0">
    <w:nsid w:val="5DCF062D"/>
    <w:multiLevelType w:val="hybridMultilevel"/>
    <w:tmpl w:val="33104D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1583ED7"/>
    <w:multiLevelType w:val="hybridMultilevel"/>
    <w:tmpl w:val="FBD0F78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2F87D41"/>
    <w:multiLevelType w:val="hybridMultilevel"/>
    <w:tmpl w:val="D47C17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6507060D"/>
    <w:multiLevelType w:val="hybridMultilevel"/>
    <w:tmpl w:val="C1B48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69826A0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683042EB"/>
    <w:multiLevelType w:val="hybridMultilevel"/>
    <w:tmpl w:val="D7380E0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6" w15:restartNumberingAfterBreak="0">
    <w:nsid w:val="6DB04070"/>
    <w:multiLevelType w:val="hybridMultilevel"/>
    <w:tmpl w:val="4FE2FAEC"/>
    <w:lvl w:ilvl="0" w:tplc="04150019">
      <w:start w:val="1"/>
      <w:numFmt w:val="lowerLetter"/>
      <w:lvlText w:val="%1."/>
      <w:lvlJc w:val="left"/>
      <w:pPr>
        <w:ind w:left="106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7" w15:restartNumberingAfterBreak="0">
    <w:nsid w:val="717B54D6"/>
    <w:multiLevelType w:val="hybridMultilevel"/>
    <w:tmpl w:val="88546B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AE033D0"/>
    <w:multiLevelType w:val="hybridMultilevel"/>
    <w:tmpl w:val="EF4A834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7DF6118C"/>
    <w:multiLevelType w:val="hybridMultilevel"/>
    <w:tmpl w:val="D040C3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FA81587"/>
    <w:multiLevelType w:val="hybridMultilevel"/>
    <w:tmpl w:val="A45E3B64"/>
    <w:lvl w:ilvl="0" w:tplc="04150017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929540289">
    <w:abstractNumId w:val="5"/>
  </w:num>
  <w:num w:numId="2" w16cid:durableId="380522231">
    <w:abstractNumId w:val="13"/>
  </w:num>
  <w:num w:numId="3" w16cid:durableId="354186390">
    <w:abstractNumId w:val="27"/>
  </w:num>
  <w:num w:numId="4" w16cid:durableId="1843349944">
    <w:abstractNumId w:val="11"/>
  </w:num>
  <w:num w:numId="5" w16cid:durableId="1745760260">
    <w:abstractNumId w:val="23"/>
  </w:num>
  <w:num w:numId="6" w16cid:durableId="1068377901">
    <w:abstractNumId w:val="29"/>
  </w:num>
  <w:num w:numId="7" w16cid:durableId="799343402">
    <w:abstractNumId w:val="20"/>
  </w:num>
  <w:num w:numId="8" w16cid:durableId="531575102">
    <w:abstractNumId w:val="35"/>
  </w:num>
  <w:num w:numId="9" w16cid:durableId="1139035065">
    <w:abstractNumId w:val="10"/>
  </w:num>
  <w:num w:numId="10" w16cid:durableId="1155150750">
    <w:abstractNumId w:val="22"/>
  </w:num>
  <w:num w:numId="11" w16cid:durableId="1764111742">
    <w:abstractNumId w:val="9"/>
  </w:num>
  <w:num w:numId="12" w16cid:durableId="1598098331">
    <w:abstractNumId w:val="6"/>
  </w:num>
  <w:num w:numId="13" w16cid:durableId="1906260818">
    <w:abstractNumId w:val="32"/>
  </w:num>
  <w:num w:numId="14" w16cid:durableId="192033903">
    <w:abstractNumId w:val="34"/>
  </w:num>
  <w:num w:numId="15" w16cid:durableId="943457221">
    <w:abstractNumId w:val="48"/>
  </w:num>
  <w:num w:numId="16" w16cid:durableId="1407335608">
    <w:abstractNumId w:val="49"/>
  </w:num>
  <w:num w:numId="17" w16cid:durableId="718362756">
    <w:abstractNumId w:val="31"/>
  </w:num>
  <w:num w:numId="18" w16cid:durableId="266470428">
    <w:abstractNumId w:val="25"/>
  </w:num>
  <w:num w:numId="19" w16cid:durableId="1407193482">
    <w:abstractNumId w:val="37"/>
  </w:num>
  <w:num w:numId="20" w16cid:durableId="279800540">
    <w:abstractNumId w:val="43"/>
  </w:num>
  <w:num w:numId="21" w16cid:durableId="1194539623">
    <w:abstractNumId w:val="30"/>
  </w:num>
  <w:num w:numId="22" w16cid:durableId="872572508">
    <w:abstractNumId w:val="44"/>
  </w:num>
  <w:num w:numId="23" w16cid:durableId="863246579">
    <w:abstractNumId w:val="50"/>
  </w:num>
  <w:num w:numId="24" w16cid:durableId="1429043148">
    <w:abstractNumId w:val="16"/>
  </w:num>
  <w:num w:numId="25" w16cid:durableId="419914187">
    <w:abstractNumId w:val="36"/>
  </w:num>
  <w:num w:numId="26" w16cid:durableId="1853494377">
    <w:abstractNumId w:val="42"/>
  </w:num>
  <w:num w:numId="27" w16cid:durableId="1007632644">
    <w:abstractNumId w:val="45"/>
  </w:num>
  <w:num w:numId="28" w16cid:durableId="102384685">
    <w:abstractNumId w:val="21"/>
  </w:num>
  <w:num w:numId="29" w16cid:durableId="617681078">
    <w:abstractNumId w:val="24"/>
  </w:num>
  <w:num w:numId="30" w16cid:durableId="1348093312">
    <w:abstractNumId w:val="46"/>
  </w:num>
  <w:num w:numId="31" w16cid:durableId="1939750303">
    <w:abstractNumId w:val="26"/>
  </w:num>
  <w:num w:numId="32" w16cid:durableId="768621502">
    <w:abstractNumId w:val="14"/>
  </w:num>
  <w:num w:numId="33" w16cid:durableId="721907402">
    <w:abstractNumId w:val="39"/>
  </w:num>
  <w:num w:numId="34" w16cid:durableId="315762700">
    <w:abstractNumId w:val="19"/>
  </w:num>
  <w:num w:numId="35" w16cid:durableId="345789021">
    <w:abstractNumId w:val="33"/>
  </w:num>
  <w:num w:numId="36" w16cid:durableId="77556969">
    <w:abstractNumId w:val="17"/>
  </w:num>
  <w:num w:numId="37" w16cid:durableId="1702436883">
    <w:abstractNumId w:val="28"/>
  </w:num>
  <w:num w:numId="38" w16cid:durableId="717513416">
    <w:abstractNumId w:val="18"/>
  </w:num>
  <w:num w:numId="39" w16cid:durableId="1533764950">
    <w:abstractNumId w:val="15"/>
  </w:num>
  <w:num w:numId="40" w16cid:durableId="1837527959">
    <w:abstractNumId w:val="38"/>
  </w:num>
  <w:num w:numId="41" w16cid:durableId="999967669">
    <w:abstractNumId w:val="7"/>
  </w:num>
  <w:num w:numId="42" w16cid:durableId="353308721">
    <w:abstractNumId w:val="12"/>
  </w:num>
  <w:num w:numId="43" w16cid:durableId="1628390365">
    <w:abstractNumId w:val="8"/>
  </w:num>
  <w:num w:numId="44" w16cid:durableId="673145286">
    <w:abstractNumId w:val="40"/>
  </w:num>
  <w:num w:numId="45" w16cid:durableId="1197281549">
    <w:abstractNumId w:val="41"/>
  </w:num>
  <w:num w:numId="46" w16cid:durableId="1085491763">
    <w:abstractNumId w:val="47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evenAndOddHeader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77"/>
    <w:rsid w:val="88000000"/>
    <w:rsid w:val="90000000"/>
    <w:rsid w:val="98000000"/>
    <w:rsid w:val="A0000000"/>
    <w:rsid w:val="AB10684F"/>
    <w:rsid w:val="B8000000"/>
    <w:rsid w:val="D0000000"/>
    <w:rsid w:val="E0000000"/>
    <w:rsid w:val="E2000000"/>
    <w:rsid w:val="E8000000"/>
    <w:rsid w:val="F4000000"/>
    <w:rsid w:val="F9F29F85"/>
    <w:rsid w:val="000010EB"/>
    <w:rsid w:val="00001404"/>
    <w:rsid w:val="00004A96"/>
    <w:rsid w:val="00005D51"/>
    <w:rsid w:val="000134CA"/>
    <w:rsid w:val="00020B42"/>
    <w:rsid w:val="000212DA"/>
    <w:rsid w:val="00025EDF"/>
    <w:rsid w:val="0002619D"/>
    <w:rsid w:val="0003106F"/>
    <w:rsid w:val="00031EF7"/>
    <w:rsid w:val="000322B0"/>
    <w:rsid w:val="000353A2"/>
    <w:rsid w:val="0004208E"/>
    <w:rsid w:val="00042F0E"/>
    <w:rsid w:val="00043C31"/>
    <w:rsid w:val="000457D9"/>
    <w:rsid w:val="00051F11"/>
    <w:rsid w:val="0005577B"/>
    <w:rsid w:val="000573A1"/>
    <w:rsid w:val="00063076"/>
    <w:rsid w:val="0006649D"/>
    <w:rsid w:val="000677B4"/>
    <w:rsid w:val="00072244"/>
    <w:rsid w:val="00073728"/>
    <w:rsid w:val="000762F3"/>
    <w:rsid w:val="000764CB"/>
    <w:rsid w:val="00080C2A"/>
    <w:rsid w:val="000829E6"/>
    <w:rsid w:val="00087A7A"/>
    <w:rsid w:val="00090F19"/>
    <w:rsid w:val="00092440"/>
    <w:rsid w:val="00093334"/>
    <w:rsid w:val="000934CA"/>
    <w:rsid w:val="00097D98"/>
    <w:rsid w:val="000A289B"/>
    <w:rsid w:val="000B205B"/>
    <w:rsid w:val="000B612E"/>
    <w:rsid w:val="000B6E69"/>
    <w:rsid w:val="000B7D5F"/>
    <w:rsid w:val="000C0CA6"/>
    <w:rsid w:val="000C1259"/>
    <w:rsid w:val="000C252B"/>
    <w:rsid w:val="000C43F6"/>
    <w:rsid w:val="000C7822"/>
    <w:rsid w:val="000D0096"/>
    <w:rsid w:val="000D16FF"/>
    <w:rsid w:val="000D2C81"/>
    <w:rsid w:val="000D4039"/>
    <w:rsid w:val="000D5719"/>
    <w:rsid w:val="000D7014"/>
    <w:rsid w:val="000D77E7"/>
    <w:rsid w:val="000D79F1"/>
    <w:rsid w:val="000E1918"/>
    <w:rsid w:val="000F0FE7"/>
    <w:rsid w:val="000F7114"/>
    <w:rsid w:val="00100511"/>
    <w:rsid w:val="00110641"/>
    <w:rsid w:val="00110E3A"/>
    <w:rsid w:val="00112E2D"/>
    <w:rsid w:val="0011341D"/>
    <w:rsid w:val="001139AC"/>
    <w:rsid w:val="00121DE5"/>
    <w:rsid w:val="0012421A"/>
    <w:rsid w:val="00125BDC"/>
    <w:rsid w:val="00130B2D"/>
    <w:rsid w:val="001352BA"/>
    <w:rsid w:val="00137774"/>
    <w:rsid w:val="00142EEC"/>
    <w:rsid w:val="00146055"/>
    <w:rsid w:val="001469FF"/>
    <w:rsid w:val="00146B0B"/>
    <w:rsid w:val="001531A0"/>
    <w:rsid w:val="0015378D"/>
    <w:rsid w:val="001573ED"/>
    <w:rsid w:val="0016072C"/>
    <w:rsid w:val="00161826"/>
    <w:rsid w:val="001646EF"/>
    <w:rsid w:val="00164E40"/>
    <w:rsid w:val="00164EE0"/>
    <w:rsid w:val="0016704F"/>
    <w:rsid w:val="00167F3C"/>
    <w:rsid w:val="0017129B"/>
    <w:rsid w:val="00175A51"/>
    <w:rsid w:val="00177BE9"/>
    <w:rsid w:val="0018181F"/>
    <w:rsid w:val="0018197C"/>
    <w:rsid w:val="001829E9"/>
    <w:rsid w:val="00184B32"/>
    <w:rsid w:val="00185670"/>
    <w:rsid w:val="001919D7"/>
    <w:rsid w:val="00193B61"/>
    <w:rsid w:val="00193BD1"/>
    <w:rsid w:val="00194C4F"/>
    <w:rsid w:val="00196BCC"/>
    <w:rsid w:val="001A1982"/>
    <w:rsid w:val="001A32C1"/>
    <w:rsid w:val="001A512B"/>
    <w:rsid w:val="001B1050"/>
    <w:rsid w:val="001B1D04"/>
    <w:rsid w:val="001B583A"/>
    <w:rsid w:val="001C041F"/>
    <w:rsid w:val="001C102B"/>
    <w:rsid w:val="001C54CE"/>
    <w:rsid w:val="001C7663"/>
    <w:rsid w:val="001D0CF7"/>
    <w:rsid w:val="001D24C4"/>
    <w:rsid w:val="001D5797"/>
    <w:rsid w:val="001D60B0"/>
    <w:rsid w:val="001E345D"/>
    <w:rsid w:val="001E4B3E"/>
    <w:rsid w:val="001E79E7"/>
    <w:rsid w:val="001E7D4D"/>
    <w:rsid w:val="001F1E56"/>
    <w:rsid w:val="001F29DC"/>
    <w:rsid w:val="001F347F"/>
    <w:rsid w:val="001F3665"/>
    <w:rsid w:val="001F621A"/>
    <w:rsid w:val="001F6CD3"/>
    <w:rsid w:val="001F7424"/>
    <w:rsid w:val="00201A49"/>
    <w:rsid w:val="0020262B"/>
    <w:rsid w:val="00205EAF"/>
    <w:rsid w:val="002171AE"/>
    <w:rsid w:val="00230325"/>
    <w:rsid w:val="002330CB"/>
    <w:rsid w:val="00233869"/>
    <w:rsid w:val="00234CF0"/>
    <w:rsid w:val="00235AA6"/>
    <w:rsid w:val="002402F8"/>
    <w:rsid w:val="002418B7"/>
    <w:rsid w:val="002428A1"/>
    <w:rsid w:val="00252590"/>
    <w:rsid w:val="00254BF5"/>
    <w:rsid w:val="00260622"/>
    <w:rsid w:val="00260AD5"/>
    <w:rsid w:val="00262103"/>
    <w:rsid w:val="00267137"/>
    <w:rsid w:val="002705AD"/>
    <w:rsid w:val="00272177"/>
    <w:rsid w:val="00273551"/>
    <w:rsid w:val="00275259"/>
    <w:rsid w:val="00275D4A"/>
    <w:rsid w:val="002800AF"/>
    <w:rsid w:val="00285C68"/>
    <w:rsid w:val="00295CD6"/>
    <w:rsid w:val="002A2691"/>
    <w:rsid w:val="002A5253"/>
    <w:rsid w:val="002B260C"/>
    <w:rsid w:val="002B35AF"/>
    <w:rsid w:val="002B362E"/>
    <w:rsid w:val="002B5A44"/>
    <w:rsid w:val="002C06B1"/>
    <w:rsid w:val="002C07C8"/>
    <w:rsid w:val="002C6F7E"/>
    <w:rsid w:val="002C72C9"/>
    <w:rsid w:val="002D0FBD"/>
    <w:rsid w:val="002D18F5"/>
    <w:rsid w:val="002D2ACC"/>
    <w:rsid w:val="002D3C1B"/>
    <w:rsid w:val="002D6E62"/>
    <w:rsid w:val="002E133B"/>
    <w:rsid w:val="002E4CE7"/>
    <w:rsid w:val="002E6FB3"/>
    <w:rsid w:val="002E707B"/>
    <w:rsid w:val="002F06B5"/>
    <w:rsid w:val="002F2069"/>
    <w:rsid w:val="002F3304"/>
    <w:rsid w:val="002F3DFC"/>
    <w:rsid w:val="002F4B2E"/>
    <w:rsid w:val="002F5920"/>
    <w:rsid w:val="002F766C"/>
    <w:rsid w:val="003006D7"/>
    <w:rsid w:val="0030070E"/>
    <w:rsid w:val="00300A07"/>
    <w:rsid w:val="00301397"/>
    <w:rsid w:val="00301806"/>
    <w:rsid w:val="00304663"/>
    <w:rsid w:val="003218FE"/>
    <w:rsid w:val="0032292B"/>
    <w:rsid w:val="0032762B"/>
    <w:rsid w:val="00337A6C"/>
    <w:rsid w:val="00345226"/>
    <w:rsid w:val="00346537"/>
    <w:rsid w:val="00355226"/>
    <w:rsid w:val="00361275"/>
    <w:rsid w:val="003614E0"/>
    <w:rsid w:val="00364273"/>
    <w:rsid w:val="00367E91"/>
    <w:rsid w:val="00372AF8"/>
    <w:rsid w:val="0037364C"/>
    <w:rsid w:val="00374B47"/>
    <w:rsid w:val="00380A47"/>
    <w:rsid w:val="00380E03"/>
    <w:rsid w:val="00382E76"/>
    <w:rsid w:val="003857A3"/>
    <w:rsid w:val="003862FD"/>
    <w:rsid w:val="00394878"/>
    <w:rsid w:val="00397025"/>
    <w:rsid w:val="00397262"/>
    <w:rsid w:val="0039742E"/>
    <w:rsid w:val="003A1DD6"/>
    <w:rsid w:val="003A2E0C"/>
    <w:rsid w:val="003A3ADE"/>
    <w:rsid w:val="003A4BCB"/>
    <w:rsid w:val="003A63CE"/>
    <w:rsid w:val="003B6E92"/>
    <w:rsid w:val="003B7718"/>
    <w:rsid w:val="003C0577"/>
    <w:rsid w:val="003C2C70"/>
    <w:rsid w:val="003C2E37"/>
    <w:rsid w:val="003D087A"/>
    <w:rsid w:val="003D1823"/>
    <w:rsid w:val="003D2290"/>
    <w:rsid w:val="003D49DD"/>
    <w:rsid w:val="003D5677"/>
    <w:rsid w:val="003D5BE4"/>
    <w:rsid w:val="003E1CA6"/>
    <w:rsid w:val="003E25D8"/>
    <w:rsid w:val="003E2DD1"/>
    <w:rsid w:val="003E3EC3"/>
    <w:rsid w:val="003E5D13"/>
    <w:rsid w:val="003F2CED"/>
    <w:rsid w:val="003F421A"/>
    <w:rsid w:val="003F4BB1"/>
    <w:rsid w:val="00405E11"/>
    <w:rsid w:val="00411070"/>
    <w:rsid w:val="00412A19"/>
    <w:rsid w:val="00416435"/>
    <w:rsid w:val="00417EE9"/>
    <w:rsid w:val="004205A5"/>
    <w:rsid w:val="0042208D"/>
    <w:rsid w:val="00422378"/>
    <w:rsid w:val="00427C78"/>
    <w:rsid w:val="00430318"/>
    <w:rsid w:val="004321BD"/>
    <w:rsid w:val="0043271B"/>
    <w:rsid w:val="00433A03"/>
    <w:rsid w:val="004342B5"/>
    <w:rsid w:val="0044112C"/>
    <w:rsid w:val="0044359B"/>
    <w:rsid w:val="0045161D"/>
    <w:rsid w:val="0045323B"/>
    <w:rsid w:val="00455DE9"/>
    <w:rsid w:val="00455E0A"/>
    <w:rsid w:val="0045639A"/>
    <w:rsid w:val="00457757"/>
    <w:rsid w:val="00457C48"/>
    <w:rsid w:val="00464254"/>
    <w:rsid w:val="00466E64"/>
    <w:rsid w:val="0047139F"/>
    <w:rsid w:val="00471FD0"/>
    <w:rsid w:val="00473802"/>
    <w:rsid w:val="00477A6D"/>
    <w:rsid w:val="00481B39"/>
    <w:rsid w:val="00483A2C"/>
    <w:rsid w:val="00486B33"/>
    <w:rsid w:val="00490A32"/>
    <w:rsid w:val="00492F53"/>
    <w:rsid w:val="004932F2"/>
    <w:rsid w:val="004A0FC8"/>
    <w:rsid w:val="004A19D8"/>
    <w:rsid w:val="004A1D23"/>
    <w:rsid w:val="004A2720"/>
    <w:rsid w:val="004A53BD"/>
    <w:rsid w:val="004A5988"/>
    <w:rsid w:val="004A6429"/>
    <w:rsid w:val="004B5E77"/>
    <w:rsid w:val="004B7669"/>
    <w:rsid w:val="004C13F3"/>
    <w:rsid w:val="004C6008"/>
    <w:rsid w:val="004E0666"/>
    <w:rsid w:val="004E6508"/>
    <w:rsid w:val="004F1EB0"/>
    <w:rsid w:val="004F26FB"/>
    <w:rsid w:val="004F6470"/>
    <w:rsid w:val="00502EA9"/>
    <w:rsid w:val="00505E39"/>
    <w:rsid w:val="005068DC"/>
    <w:rsid w:val="00507E3C"/>
    <w:rsid w:val="00512F37"/>
    <w:rsid w:val="00513F37"/>
    <w:rsid w:val="005149D2"/>
    <w:rsid w:val="005227B7"/>
    <w:rsid w:val="00522E9B"/>
    <w:rsid w:val="00534F9F"/>
    <w:rsid w:val="005354F7"/>
    <w:rsid w:val="00537AA8"/>
    <w:rsid w:val="00543206"/>
    <w:rsid w:val="00557844"/>
    <w:rsid w:val="00562B23"/>
    <w:rsid w:val="005744E3"/>
    <w:rsid w:val="00585D3A"/>
    <w:rsid w:val="005A3184"/>
    <w:rsid w:val="005A3B0B"/>
    <w:rsid w:val="005A50C6"/>
    <w:rsid w:val="005B505B"/>
    <w:rsid w:val="005B6336"/>
    <w:rsid w:val="005B6420"/>
    <w:rsid w:val="005C3926"/>
    <w:rsid w:val="005C5FF4"/>
    <w:rsid w:val="005D3896"/>
    <w:rsid w:val="005F0660"/>
    <w:rsid w:val="005F0AB7"/>
    <w:rsid w:val="005F2DD8"/>
    <w:rsid w:val="005F7E0C"/>
    <w:rsid w:val="00602E98"/>
    <w:rsid w:val="00607070"/>
    <w:rsid w:val="00613B03"/>
    <w:rsid w:val="0062434D"/>
    <w:rsid w:val="0062520C"/>
    <w:rsid w:val="00625BDD"/>
    <w:rsid w:val="006268B7"/>
    <w:rsid w:val="006310A2"/>
    <w:rsid w:val="006336AB"/>
    <w:rsid w:val="00634864"/>
    <w:rsid w:val="0063556B"/>
    <w:rsid w:val="00635BCE"/>
    <w:rsid w:val="00642EF5"/>
    <w:rsid w:val="00652527"/>
    <w:rsid w:val="0065329E"/>
    <w:rsid w:val="00653A5E"/>
    <w:rsid w:val="006613B5"/>
    <w:rsid w:val="006652B1"/>
    <w:rsid w:val="00666220"/>
    <w:rsid w:val="00675D06"/>
    <w:rsid w:val="00677A74"/>
    <w:rsid w:val="0069011B"/>
    <w:rsid w:val="00694A55"/>
    <w:rsid w:val="006A75CF"/>
    <w:rsid w:val="006B47F1"/>
    <w:rsid w:val="006B6E6A"/>
    <w:rsid w:val="006C2BD9"/>
    <w:rsid w:val="006C5F62"/>
    <w:rsid w:val="006D494A"/>
    <w:rsid w:val="006E6AD5"/>
    <w:rsid w:val="00703C72"/>
    <w:rsid w:val="00704EA6"/>
    <w:rsid w:val="0071278C"/>
    <w:rsid w:val="00726C6D"/>
    <w:rsid w:val="00733B27"/>
    <w:rsid w:val="0075666D"/>
    <w:rsid w:val="007578C6"/>
    <w:rsid w:val="0077209E"/>
    <w:rsid w:val="00772B04"/>
    <w:rsid w:val="00774F17"/>
    <w:rsid w:val="00782A20"/>
    <w:rsid w:val="00783E0C"/>
    <w:rsid w:val="00792802"/>
    <w:rsid w:val="0079386D"/>
    <w:rsid w:val="00797353"/>
    <w:rsid w:val="007A00B6"/>
    <w:rsid w:val="007A0F4E"/>
    <w:rsid w:val="007B1FB4"/>
    <w:rsid w:val="007B2483"/>
    <w:rsid w:val="007C3400"/>
    <w:rsid w:val="007C4479"/>
    <w:rsid w:val="007C5825"/>
    <w:rsid w:val="007C5DC5"/>
    <w:rsid w:val="007D0078"/>
    <w:rsid w:val="007D0C06"/>
    <w:rsid w:val="007D184C"/>
    <w:rsid w:val="007D2CB9"/>
    <w:rsid w:val="007D48B4"/>
    <w:rsid w:val="007D51A9"/>
    <w:rsid w:val="007D7AFB"/>
    <w:rsid w:val="007E3465"/>
    <w:rsid w:val="007E65DA"/>
    <w:rsid w:val="007F3D2A"/>
    <w:rsid w:val="007F7F02"/>
    <w:rsid w:val="008004AF"/>
    <w:rsid w:val="008019F7"/>
    <w:rsid w:val="008062C3"/>
    <w:rsid w:val="00807B9C"/>
    <w:rsid w:val="00810157"/>
    <w:rsid w:val="008126A3"/>
    <w:rsid w:val="008173A9"/>
    <w:rsid w:val="00817601"/>
    <w:rsid w:val="00821714"/>
    <w:rsid w:val="00821A21"/>
    <w:rsid w:val="00822191"/>
    <w:rsid w:val="00822759"/>
    <w:rsid w:val="00822D4A"/>
    <w:rsid w:val="00825513"/>
    <w:rsid w:val="00831A31"/>
    <w:rsid w:val="0084039E"/>
    <w:rsid w:val="008450EB"/>
    <w:rsid w:val="00845DE3"/>
    <w:rsid w:val="00847988"/>
    <w:rsid w:val="008522EA"/>
    <w:rsid w:val="00857729"/>
    <w:rsid w:val="008602D4"/>
    <w:rsid w:val="00861CD2"/>
    <w:rsid w:val="0086781F"/>
    <w:rsid w:val="00873C4A"/>
    <w:rsid w:val="00874BDE"/>
    <w:rsid w:val="00877E86"/>
    <w:rsid w:val="008808CC"/>
    <w:rsid w:val="00885F26"/>
    <w:rsid w:val="0089578A"/>
    <w:rsid w:val="008A38B2"/>
    <w:rsid w:val="008A70B1"/>
    <w:rsid w:val="008B4D0B"/>
    <w:rsid w:val="008B6753"/>
    <w:rsid w:val="008B7C87"/>
    <w:rsid w:val="008C1685"/>
    <w:rsid w:val="008C1F37"/>
    <w:rsid w:val="008C2D05"/>
    <w:rsid w:val="008C3B31"/>
    <w:rsid w:val="008D131A"/>
    <w:rsid w:val="008E0D07"/>
    <w:rsid w:val="008E4A9C"/>
    <w:rsid w:val="008E7BE9"/>
    <w:rsid w:val="008F1142"/>
    <w:rsid w:val="00900113"/>
    <w:rsid w:val="00900A0E"/>
    <w:rsid w:val="00902FB5"/>
    <w:rsid w:val="00904A15"/>
    <w:rsid w:val="00906615"/>
    <w:rsid w:val="0090752C"/>
    <w:rsid w:val="009104EA"/>
    <w:rsid w:val="00914D77"/>
    <w:rsid w:val="009152E2"/>
    <w:rsid w:val="00917FF4"/>
    <w:rsid w:val="0092283D"/>
    <w:rsid w:val="00923F27"/>
    <w:rsid w:val="009241F7"/>
    <w:rsid w:val="00925518"/>
    <w:rsid w:val="00926FFD"/>
    <w:rsid w:val="00927343"/>
    <w:rsid w:val="00930565"/>
    <w:rsid w:val="00934A4E"/>
    <w:rsid w:val="0094180E"/>
    <w:rsid w:val="00941F2E"/>
    <w:rsid w:val="00944F86"/>
    <w:rsid w:val="009479C6"/>
    <w:rsid w:val="00951EB3"/>
    <w:rsid w:val="0095395A"/>
    <w:rsid w:val="009552AD"/>
    <w:rsid w:val="00961246"/>
    <w:rsid w:val="009654D5"/>
    <w:rsid w:val="00965A14"/>
    <w:rsid w:val="00967AAF"/>
    <w:rsid w:val="00974B59"/>
    <w:rsid w:val="00976273"/>
    <w:rsid w:val="009811B4"/>
    <w:rsid w:val="0098421B"/>
    <w:rsid w:val="00986BD8"/>
    <w:rsid w:val="0099465B"/>
    <w:rsid w:val="00994EDF"/>
    <w:rsid w:val="00997977"/>
    <w:rsid w:val="009A0453"/>
    <w:rsid w:val="009A1941"/>
    <w:rsid w:val="009A33E5"/>
    <w:rsid w:val="009B031B"/>
    <w:rsid w:val="009B6FB2"/>
    <w:rsid w:val="009C122B"/>
    <w:rsid w:val="009C18B9"/>
    <w:rsid w:val="009C513D"/>
    <w:rsid w:val="009C65C3"/>
    <w:rsid w:val="009C7979"/>
    <w:rsid w:val="009D281F"/>
    <w:rsid w:val="009D472A"/>
    <w:rsid w:val="009D5DA6"/>
    <w:rsid w:val="009E297C"/>
    <w:rsid w:val="009E3962"/>
    <w:rsid w:val="009F2725"/>
    <w:rsid w:val="009F3EC9"/>
    <w:rsid w:val="009F5D50"/>
    <w:rsid w:val="009F7694"/>
    <w:rsid w:val="00A02D04"/>
    <w:rsid w:val="00A03700"/>
    <w:rsid w:val="00A03F3D"/>
    <w:rsid w:val="00A10E3B"/>
    <w:rsid w:val="00A14F37"/>
    <w:rsid w:val="00A2088A"/>
    <w:rsid w:val="00A26363"/>
    <w:rsid w:val="00A330C1"/>
    <w:rsid w:val="00A374AF"/>
    <w:rsid w:val="00A41F14"/>
    <w:rsid w:val="00A52D7E"/>
    <w:rsid w:val="00A54D26"/>
    <w:rsid w:val="00A550C6"/>
    <w:rsid w:val="00A55FB2"/>
    <w:rsid w:val="00A6067F"/>
    <w:rsid w:val="00A6492E"/>
    <w:rsid w:val="00A665E9"/>
    <w:rsid w:val="00A66EA3"/>
    <w:rsid w:val="00A70BC3"/>
    <w:rsid w:val="00A723DE"/>
    <w:rsid w:val="00A7557F"/>
    <w:rsid w:val="00A766F6"/>
    <w:rsid w:val="00A80328"/>
    <w:rsid w:val="00A80976"/>
    <w:rsid w:val="00A80D96"/>
    <w:rsid w:val="00A81A3A"/>
    <w:rsid w:val="00A876DB"/>
    <w:rsid w:val="00A92AF8"/>
    <w:rsid w:val="00A94013"/>
    <w:rsid w:val="00A94060"/>
    <w:rsid w:val="00A95A44"/>
    <w:rsid w:val="00A977B6"/>
    <w:rsid w:val="00AA0994"/>
    <w:rsid w:val="00AB1D76"/>
    <w:rsid w:val="00AB444B"/>
    <w:rsid w:val="00AB4FB3"/>
    <w:rsid w:val="00AB6347"/>
    <w:rsid w:val="00AC779F"/>
    <w:rsid w:val="00AD0E4B"/>
    <w:rsid w:val="00AD1106"/>
    <w:rsid w:val="00AD16A7"/>
    <w:rsid w:val="00AD2172"/>
    <w:rsid w:val="00AD270F"/>
    <w:rsid w:val="00AE19C9"/>
    <w:rsid w:val="00AE3C44"/>
    <w:rsid w:val="00AE7831"/>
    <w:rsid w:val="00AF021E"/>
    <w:rsid w:val="00AF0BB3"/>
    <w:rsid w:val="00AF2204"/>
    <w:rsid w:val="00AF2CBA"/>
    <w:rsid w:val="00AF7FEE"/>
    <w:rsid w:val="00B00517"/>
    <w:rsid w:val="00B01BE4"/>
    <w:rsid w:val="00B01EE1"/>
    <w:rsid w:val="00B025D7"/>
    <w:rsid w:val="00B05BEB"/>
    <w:rsid w:val="00B0614B"/>
    <w:rsid w:val="00B06230"/>
    <w:rsid w:val="00B071DA"/>
    <w:rsid w:val="00B1215A"/>
    <w:rsid w:val="00B12F63"/>
    <w:rsid w:val="00B1675A"/>
    <w:rsid w:val="00B20D3B"/>
    <w:rsid w:val="00B22248"/>
    <w:rsid w:val="00B24038"/>
    <w:rsid w:val="00B26850"/>
    <w:rsid w:val="00B32161"/>
    <w:rsid w:val="00B33202"/>
    <w:rsid w:val="00B3693C"/>
    <w:rsid w:val="00B459F7"/>
    <w:rsid w:val="00B4631D"/>
    <w:rsid w:val="00B520B8"/>
    <w:rsid w:val="00B52CA6"/>
    <w:rsid w:val="00B53D0B"/>
    <w:rsid w:val="00B551C3"/>
    <w:rsid w:val="00B63A73"/>
    <w:rsid w:val="00B63F49"/>
    <w:rsid w:val="00B6492A"/>
    <w:rsid w:val="00B65DED"/>
    <w:rsid w:val="00B66DCC"/>
    <w:rsid w:val="00B677CD"/>
    <w:rsid w:val="00B73139"/>
    <w:rsid w:val="00B74AA3"/>
    <w:rsid w:val="00B7741C"/>
    <w:rsid w:val="00B8159D"/>
    <w:rsid w:val="00B83B93"/>
    <w:rsid w:val="00B84F29"/>
    <w:rsid w:val="00B90FDC"/>
    <w:rsid w:val="00B96D78"/>
    <w:rsid w:val="00BA1B5F"/>
    <w:rsid w:val="00BA1C70"/>
    <w:rsid w:val="00BA292E"/>
    <w:rsid w:val="00BA5EE3"/>
    <w:rsid w:val="00BB0FBA"/>
    <w:rsid w:val="00BB3224"/>
    <w:rsid w:val="00BB66BB"/>
    <w:rsid w:val="00BC12D7"/>
    <w:rsid w:val="00BC2E88"/>
    <w:rsid w:val="00BC7620"/>
    <w:rsid w:val="00BD2490"/>
    <w:rsid w:val="00BD7814"/>
    <w:rsid w:val="00BE1B09"/>
    <w:rsid w:val="00BE645C"/>
    <w:rsid w:val="00BE77C6"/>
    <w:rsid w:val="00BF1890"/>
    <w:rsid w:val="00BF507D"/>
    <w:rsid w:val="00C00269"/>
    <w:rsid w:val="00C0457C"/>
    <w:rsid w:val="00C057C3"/>
    <w:rsid w:val="00C05E9D"/>
    <w:rsid w:val="00C14490"/>
    <w:rsid w:val="00C17785"/>
    <w:rsid w:val="00C22B6A"/>
    <w:rsid w:val="00C24F88"/>
    <w:rsid w:val="00C25F04"/>
    <w:rsid w:val="00C272E4"/>
    <w:rsid w:val="00C27859"/>
    <w:rsid w:val="00C27BEA"/>
    <w:rsid w:val="00C33C6F"/>
    <w:rsid w:val="00C3520A"/>
    <w:rsid w:val="00C44125"/>
    <w:rsid w:val="00C46915"/>
    <w:rsid w:val="00C5019B"/>
    <w:rsid w:val="00C515B7"/>
    <w:rsid w:val="00C533FD"/>
    <w:rsid w:val="00C5384F"/>
    <w:rsid w:val="00C54ADE"/>
    <w:rsid w:val="00C54AEA"/>
    <w:rsid w:val="00C60F7C"/>
    <w:rsid w:val="00C67766"/>
    <w:rsid w:val="00C67A52"/>
    <w:rsid w:val="00C71000"/>
    <w:rsid w:val="00C7229C"/>
    <w:rsid w:val="00C725A9"/>
    <w:rsid w:val="00C730A8"/>
    <w:rsid w:val="00C73E04"/>
    <w:rsid w:val="00C7406C"/>
    <w:rsid w:val="00C740E7"/>
    <w:rsid w:val="00C74CEC"/>
    <w:rsid w:val="00C752AD"/>
    <w:rsid w:val="00C81686"/>
    <w:rsid w:val="00C83D5F"/>
    <w:rsid w:val="00C8726B"/>
    <w:rsid w:val="00C9216F"/>
    <w:rsid w:val="00C95285"/>
    <w:rsid w:val="00C95737"/>
    <w:rsid w:val="00CA2CEC"/>
    <w:rsid w:val="00CA3C62"/>
    <w:rsid w:val="00CA55A7"/>
    <w:rsid w:val="00CA6179"/>
    <w:rsid w:val="00CA7105"/>
    <w:rsid w:val="00CA7A03"/>
    <w:rsid w:val="00CA7C39"/>
    <w:rsid w:val="00CB207B"/>
    <w:rsid w:val="00CB42E7"/>
    <w:rsid w:val="00CB6EA2"/>
    <w:rsid w:val="00CC1785"/>
    <w:rsid w:val="00CC6144"/>
    <w:rsid w:val="00CC65E2"/>
    <w:rsid w:val="00CD00BB"/>
    <w:rsid w:val="00CD06A9"/>
    <w:rsid w:val="00CD2393"/>
    <w:rsid w:val="00CD2E1C"/>
    <w:rsid w:val="00CD5BDD"/>
    <w:rsid w:val="00CD6A5A"/>
    <w:rsid w:val="00CE2E89"/>
    <w:rsid w:val="00CE3282"/>
    <w:rsid w:val="00CE553C"/>
    <w:rsid w:val="00CF2520"/>
    <w:rsid w:val="00CF4E4E"/>
    <w:rsid w:val="00CF6E04"/>
    <w:rsid w:val="00D13F53"/>
    <w:rsid w:val="00D142AD"/>
    <w:rsid w:val="00D209E3"/>
    <w:rsid w:val="00D227AE"/>
    <w:rsid w:val="00D24C8A"/>
    <w:rsid w:val="00D24E36"/>
    <w:rsid w:val="00D3119A"/>
    <w:rsid w:val="00D31C49"/>
    <w:rsid w:val="00D32FB9"/>
    <w:rsid w:val="00D33636"/>
    <w:rsid w:val="00D34173"/>
    <w:rsid w:val="00D37094"/>
    <w:rsid w:val="00D37120"/>
    <w:rsid w:val="00D40BBD"/>
    <w:rsid w:val="00D41D23"/>
    <w:rsid w:val="00D426F4"/>
    <w:rsid w:val="00D438CA"/>
    <w:rsid w:val="00D525A0"/>
    <w:rsid w:val="00D576BC"/>
    <w:rsid w:val="00D60D41"/>
    <w:rsid w:val="00D62400"/>
    <w:rsid w:val="00D6315B"/>
    <w:rsid w:val="00D70087"/>
    <w:rsid w:val="00D716B8"/>
    <w:rsid w:val="00D71E5F"/>
    <w:rsid w:val="00D7374B"/>
    <w:rsid w:val="00D73AE3"/>
    <w:rsid w:val="00D8118A"/>
    <w:rsid w:val="00D81542"/>
    <w:rsid w:val="00D81862"/>
    <w:rsid w:val="00D83F17"/>
    <w:rsid w:val="00D84A19"/>
    <w:rsid w:val="00D8683B"/>
    <w:rsid w:val="00D86CDA"/>
    <w:rsid w:val="00D91975"/>
    <w:rsid w:val="00D92228"/>
    <w:rsid w:val="00D94834"/>
    <w:rsid w:val="00D974AB"/>
    <w:rsid w:val="00DA48B4"/>
    <w:rsid w:val="00DB1D56"/>
    <w:rsid w:val="00DB4E86"/>
    <w:rsid w:val="00DB6A96"/>
    <w:rsid w:val="00DC1907"/>
    <w:rsid w:val="00DC2C89"/>
    <w:rsid w:val="00DC3479"/>
    <w:rsid w:val="00DC35B4"/>
    <w:rsid w:val="00DC625C"/>
    <w:rsid w:val="00DD061A"/>
    <w:rsid w:val="00DD1C53"/>
    <w:rsid w:val="00DD503A"/>
    <w:rsid w:val="00DD5BF4"/>
    <w:rsid w:val="00DD6EE5"/>
    <w:rsid w:val="00DE7084"/>
    <w:rsid w:val="00DE79C1"/>
    <w:rsid w:val="00DF0FDE"/>
    <w:rsid w:val="00DF2602"/>
    <w:rsid w:val="00DF35C3"/>
    <w:rsid w:val="00DF3A1C"/>
    <w:rsid w:val="00DF4786"/>
    <w:rsid w:val="00DF6A34"/>
    <w:rsid w:val="00DF720A"/>
    <w:rsid w:val="00E01617"/>
    <w:rsid w:val="00E033DC"/>
    <w:rsid w:val="00E05F9C"/>
    <w:rsid w:val="00E23665"/>
    <w:rsid w:val="00E320DA"/>
    <w:rsid w:val="00E34A6C"/>
    <w:rsid w:val="00E36E9E"/>
    <w:rsid w:val="00E447C6"/>
    <w:rsid w:val="00E4772D"/>
    <w:rsid w:val="00E523F1"/>
    <w:rsid w:val="00E60926"/>
    <w:rsid w:val="00E6206B"/>
    <w:rsid w:val="00E62962"/>
    <w:rsid w:val="00E63483"/>
    <w:rsid w:val="00E63C3A"/>
    <w:rsid w:val="00E6511D"/>
    <w:rsid w:val="00E65638"/>
    <w:rsid w:val="00E71D20"/>
    <w:rsid w:val="00E71ED9"/>
    <w:rsid w:val="00E7241D"/>
    <w:rsid w:val="00E7328C"/>
    <w:rsid w:val="00E74821"/>
    <w:rsid w:val="00E825F2"/>
    <w:rsid w:val="00E82C33"/>
    <w:rsid w:val="00E82FC8"/>
    <w:rsid w:val="00E91F46"/>
    <w:rsid w:val="00E94B49"/>
    <w:rsid w:val="00E9615C"/>
    <w:rsid w:val="00E967D3"/>
    <w:rsid w:val="00E96B51"/>
    <w:rsid w:val="00E9798D"/>
    <w:rsid w:val="00EA2EC3"/>
    <w:rsid w:val="00EA2F5B"/>
    <w:rsid w:val="00EA4305"/>
    <w:rsid w:val="00EA4CCE"/>
    <w:rsid w:val="00EA53F8"/>
    <w:rsid w:val="00EB23F0"/>
    <w:rsid w:val="00EB266C"/>
    <w:rsid w:val="00EB3035"/>
    <w:rsid w:val="00EB306A"/>
    <w:rsid w:val="00EB4DAD"/>
    <w:rsid w:val="00EB52A0"/>
    <w:rsid w:val="00EC0704"/>
    <w:rsid w:val="00EC1A40"/>
    <w:rsid w:val="00EC3049"/>
    <w:rsid w:val="00EC3167"/>
    <w:rsid w:val="00ED3997"/>
    <w:rsid w:val="00EE430D"/>
    <w:rsid w:val="00EE6EA6"/>
    <w:rsid w:val="00EF2A7C"/>
    <w:rsid w:val="00EF2CF6"/>
    <w:rsid w:val="00F039A4"/>
    <w:rsid w:val="00F05187"/>
    <w:rsid w:val="00F054D3"/>
    <w:rsid w:val="00F074DC"/>
    <w:rsid w:val="00F103CC"/>
    <w:rsid w:val="00F160D2"/>
    <w:rsid w:val="00F21631"/>
    <w:rsid w:val="00F27692"/>
    <w:rsid w:val="00F27F0C"/>
    <w:rsid w:val="00F3149D"/>
    <w:rsid w:val="00F3510D"/>
    <w:rsid w:val="00F37FEB"/>
    <w:rsid w:val="00F406BC"/>
    <w:rsid w:val="00F4526E"/>
    <w:rsid w:val="00F47078"/>
    <w:rsid w:val="00F50285"/>
    <w:rsid w:val="00F515A6"/>
    <w:rsid w:val="00F51FE8"/>
    <w:rsid w:val="00F52D9F"/>
    <w:rsid w:val="00F55AFC"/>
    <w:rsid w:val="00F62B3E"/>
    <w:rsid w:val="00F63916"/>
    <w:rsid w:val="00F63C17"/>
    <w:rsid w:val="00F64D4A"/>
    <w:rsid w:val="00F74E06"/>
    <w:rsid w:val="00F750C6"/>
    <w:rsid w:val="00F75E6F"/>
    <w:rsid w:val="00F81A0C"/>
    <w:rsid w:val="00F836F3"/>
    <w:rsid w:val="00F85481"/>
    <w:rsid w:val="00F95AFA"/>
    <w:rsid w:val="00F97014"/>
    <w:rsid w:val="00FA0932"/>
    <w:rsid w:val="00FA2B58"/>
    <w:rsid w:val="00FA6BC8"/>
    <w:rsid w:val="00FA6C64"/>
    <w:rsid w:val="00FB144C"/>
    <w:rsid w:val="00FB2321"/>
    <w:rsid w:val="00FB2DB4"/>
    <w:rsid w:val="00FC0081"/>
    <w:rsid w:val="00FC06D7"/>
    <w:rsid w:val="00FC20DC"/>
    <w:rsid w:val="00FC2175"/>
    <w:rsid w:val="00FC2B95"/>
    <w:rsid w:val="00FC55D9"/>
    <w:rsid w:val="00FD08BA"/>
    <w:rsid w:val="00FD14DD"/>
    <w:rsid w:val="00FD242F"/>
    <w:rsid w:val="00FD76BC"/>
    <w:rsid w:val="00FD773B"/>
    <w:rsid w:val="00FE3D52"/>
    <w:rsid w:val="00FE4AB7"/>
    <w:rsid w:val="00FE536A"/>
    <w:rsid w:val="00FF05AC"/>
    <w:rsid w:val="00FF40C6"/>
    <w:rsid w:val="00FF4B71"/>
    <w:rsid w:val="00FF6547"/>
    <w:rsid w:val="01000000"/>
    <w:rsid w:val="02000000"/>
    <w:rsid w:val="02000001"/>
    <w:rsid w:val="03000000"/>
    <w:rsid w:val="04000000"/>
    <w:rsid w:val="05000000"/>
    <w:rsid w:val="06000000"/>
    <w:rsid w:val="07000000"/>
    <w:rsid w:val="08000001"/>
    <w:rsid w:val="09000001"/>
    <w:rsid w:val="0A000001"/>
    <w:rsid w:val="0B000001"/>
    <w:rsid w:val="0C000001"/>
    <w:rsid w:val="0D000001"/>
    <w:rsid w:val="0E000001"/>
    <w:rsid w:val="0F000001"/>
    <w:rsid w:val="10000001"/>
    <w:rsid w:val="12000001"/>
    <w:rsid w:val="13000001"/>
    <w:rsid w:val="14000000"/>
    <w:rsid w:val="1E000004"/>
    <w:rsid w:val="24000000"/>
    <w:rsid w:val="2B000891"/>
    <w:rsid w:val="30000000"/>
    <w:rsid w:val="30D9B327"/>
    <w:rsid w:val="50000000"/>
    <w:rsid w:val="5C000000"/>
    <w:rsid w:val="68000000"/>
    <w:rsid w:val="74000000"/>
    <w:rsid w:val="80000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6C2447F"/>
  <w15:chartTrackingRefBased/>
  <w15:docId w15:val="{73095F39-89DB-4B70-9078-B2F98F5F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eastAsia="ar-SA"/>
    </w:rPr>
  </w:style>
  <w:style w:type="paragraph" w:styleId="Nagwek1">
    <w:name w:val="heading 1"/>
    <w:basedOn w:val="Normalny"/>
    <w:next w:val="Normalny"/>
    <w:qFormat/>
    <w:pPr>
      <w:keepNext/>
      <w:spacing w:before="60"/>
      <w:outlineLvl w:val="0"/>
    </w:pPr>
    <w:rPr>
      <w:rFonts w:ascii="Arial Narrow" w:hAnsi="Arial Narrow"/>
      <w:b/>
      <w:sz w:val="18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suppressAutoHyphens/>
      <w:spacing w:before="80"/>
      <w:ind w:left="283"/>
      <w:jc w:val="both"/>
      <w:outlineLvl w:val="1"/>
    </w:pPr>
    <w:rPr>
      <w:rFonts w:ascii="Arial Narrow" w:hAnsi="Arial Narrow"/>
      <w:b/>
    </w:rPr>
  </w:style>
  <w:style w:type="paragraph" w:styleId="Nagwek3">
    <w:name w:val="heading 3"/>
    <w:basedOn w:val="Normalny"/>
    <w:next w:val="Normalny"/>
    <w:qFormat/>
    <w:pPr>
      <w:keepNext/>
      <w:spacing w:before="20" w:after="40"/>
      <w:jc w:val="center"/>
      <w:outlineLvl w:val="2"/>
    </w:pPr>
    <w:rPr>
      <w:rFonts w:ascii="Book Antiqua" w:hAnsi="Book Antiqua"/>
      <w:b/>
      <w:color w:val="FFFFFF"/>
    </w:rPr>
  </w:style>
  <w:style w:type="paragraph" w:styleId="Nagwek4">
    <w:name w:val="heading 4"/>
    <w:basedOn w:val="Normalny"/>
    <w:next w:val="Normalny"/>
    <w:qFormat/>
    <w:pPr>
      <w:keepNext/>
      <w:spacing w:before="120" w:after="120"/>
      <w:jc w:val="center"/>
      <w:outlineLvl w:val="3"/>
    </w:pPr>
    <w:rPr>
      <w:rFonts w:ascii="Lucida Console" w:hAnsi="Lucida Console"/>
      <w:b/>
      <w:i/>
      <w:sz w:val="54"/>
    </w:rPr>
  </w:style>
  <w:style w:type="paragraph" w:styleId="Nagwek5">
    <w:name w:val="heading 5"/>
    <w:basedOn w:val="Normalny"/>
    <w:next w:val="Normalny"/>
    <w:link w:val="Nagwek5Znak"/>
    <w:qFormat/>
    <w:pPr>
      <w:keepNext/>
      <w:spacing w:before="40" w:after="40"/>
      <w:jc w:val="center"/>
      <w:outlineLvl w:val="4"/>
    </w:pPr>
    <w:rPr>
      <w:rFonts w:ascii="Arial Narrow" w:hAnsi="Arial Narrow"/>
      <w:b/>
      <w:sz w:val="18"/>
    </w:rPr>
  </w:style>
  <w:style w:type="paragraph" w:styleId="Nagwek6">
    <w:name w:val="heading 6"/>
    <w:basedOn w:val="Normalny"/>
    <w:next w:val="Normalny"/>
    <w:link w:val="Nagwek6Znak"/>
    <w:qFormat/>
    <w:pPr>
      <w:keepNext/>
      <w:spacing w:before="120" w:after="40"/>
      <w:outlineLvl w:val="5"/>
    </w:pPr>
    <w:rPr>
      <w:rFonts w:ascii="Arial Narrow" w:hAnsi="Arial Narrow"/>
      <w:b/>
      <w:sz w:val="18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25EDF"/>
    <w:pPr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4z1">
    <w:name w:val="WW8Num4z1"/>
    <w:rPr>
      <w:rFonts w:ascii="Wingdings" w:hAnsi="Wingdings"/>
    </w:rPr>
  </w:style>
  <w:style w:type="character" w:customStyle="1" w:styleId="WW8Num6z0">
    <w:name w:val="WW8Num6z0"/>
    <w:rPr>
      <w:b/>
      <w:bCs/>
      <w:i w:val="0"/>
      <w:iCs w:val="0"/>
      <w:sz w:val="22"/>
      <w:szCs w:val="22"/>
    </w:rPr>
  </w:style>
  <w:style w:type="character" w:customStyle="1" w:styleId="WW-Absatz-Standardschriftart">
    <w:name w:val="WW-Absatz-Standardschriftart"/>
  </w:style>
  <w:style w:type="character" w:customStyle="1" w:styleId="WW8Num3z0">
    <w:name w:val="WW8Num3z0"/>
    <w:rPr>
      <w:rFonts w:ascii="Times New Roman" w:hAnsi="Times New Roman"/>
    </w:rPr>
  </w:style>
  <w:style w:type="character" w:customStyle="1" w:styleId="WW8Num9z0">
    <w:name w:val="WW8Num9z0"/>
    <w:rPr>
      <w:rFonts w:ascii="Wingdings" w:hAnsi="Wingdings"/>
      <w:b/>
      <w:sz w:val="22"/>
    </w:rPr>
  </w:style>
  <w:style w:type="character" w:customStyle="1" w:styleId="WW8Num17z0">
    <w:name w:val="WW8Num17z0"/>
    <w:rPr>
      <w:b w:val="0"/>
      <w:bCs w:val="0"/>
      <w:i w:val="0"/>
      <w:iCs w:val="0"/>
      <w:sz w:val="22"/>
      <w:szCs w:val="22"/>
    </w:rPr>
  </w:style>
  <w:style w:type="character" w:customStyle="1" w:styleId="WW8Num18z0">
    <w:name w:val="WW8Num18z0"/>
    <w:rPr>
      <w:rFonts w:ascii="Wingdings" w:hAnsi="Wingdings"/>
    </w:rPr>
  </w:style>
  <w:style w:type="character" w:customStyle="1" w:styleId="WW8Num21z0">
    <w:name w:val="WW8Num21z0"/>
    <w:rPr>
      <w:b w:val="0"/>
      <w:bCs w:val="0"/>
      <w:i w:val="0"/>
      <w:iCs w:val="0"/>
      <w:sz w:val="22"/>
      <w:szCs w:val="22"/>
    </w:rPr>
  </w:style>
  <w:style w:type="character" w:customStyle="1" w:styleId="WW8Num22z0">
    <w:name w:val="WW8Num22z0"/>
    <w:rPr>
      <w:rFonts w:ascii="Times New Roman" w:hAnsi="Times New Roman"/>
    </w:rPr>
  </w:style>
  <w:style w:type="character" w:customStyle="1" w:styleId="WW8Num25z0">
    <w:name w:val="WW8Num25z0"/>
    <w:rPr>
      <w:rFonts w:ascii="Times New Roman" w:hAnsi="Times New Roman"/>
    </w:rPr>
  </w:style>
  <w:style w:type="character" w:customStyle="1" w:styleId="WW8Num32z0">
    <w:name w:val="WW8Num32z0"/>
    <w:rPr>
      <w:rFonts w:ascii="Times New Roman" w:hAnsi="Times New Roman"/>
    </w:rPr>
  </w:style>
  <w:style w:type="character" w:customStyle="1" w:styleId="WW8Num37z1">
    <w:name w:val="WW8Num37z1"/>
    <w:rPr>
      <w:rFonts w:ascii="Wingdings" w:hAnsi="Wingdings"/>
    </w:rPr>
  </w:style>
  <w:style w:type="character" w:customStyle="1" w:styleId="WW8Num38z0">
    <w:name w:val="WW8Num38z0"/>
    <w:rPr>
      <w:b w:val="0"/>
      <w:bCs w:val="0"/>
      <w:i w:val="0"/>
      <w:iCs w:val="0"/>
      <w:sz w:val="22"/>
      <w:szCs w:val="22"/>
    </w:rPr>
  </w:style>
  <w:style w:type="character" w:customStyle="1" w:styleId="WW8Num41z0">
    <w:name w:val="WW8Num41z0"/>
    <w:rPr>
      <w:b/>
      <w:sz w:val="22"/>
    </w:rPr>
  </w:style>
  <w:style w:type="character" w:customStyle="1" w:styleId="WW8Num45z0">
    <w:name w:val="WW8Num45z0"/>
    <w:rPr>
      <w:rFonts w:ascii="Times New Roman" w:hAnsi="Times New Roman"/>
      <w:i w:val="0"/>
    </w:rPr>
  </w:style>
  <w:style w:type="character" w:customStyle="1" w:styleId="WW8Num46z0">
    <w:name w:val="WW8Num46z0"/>
    <w:rPr>
      <w:rFonts w:ascii="Symbol" w:hAnsi="Symbol"/>
      <w:sz w:val="20"/>
    </w:rPr>
  </w:style>
  <w:style w:type="character" w:customStyle="1" w:styleId="WW8Num46z1">
    <w:name w:val="WW8Num46z1"/>
    <w:rPr>
      <w:rFonts w:ascii="Courier New" w:hAnsi="Courier New"/>
      <w:sz w:val="20"/>
    </w:rPr>
  </w:style>
  <w:style w:type="character" w:customStyle="1" w:styleId="WW8Num46z2">
    <w:name w:val="WW8Num46z2"/>
    <w:rPr>
      <w:rFonts w:ascii="Wingdings" w:hAnsi="Wingdings"/>
      <w:sz w:val="20"/>
    </w:rPr>
  </w:style>
  <w:style w:type="character" w:customStyle="1" w:styleId="WW8Num48z0">
    <w:name w:val="WW8Num48z0"/>
    <w:rPr>
      <w:b/>
      <w:sz w:val="22"/>
    </w:rPr>
  </w:style>
  <w:style w:type="character" w:customStyle="1" w:styleId="WW8Num50z0">
    <w:name w:val="WW8Num50z0"/>
    <w:rPr>
      <w:b/>
    </w:rPr>
  </w:style>
  <w:style w:type="character" w:customStyle="1" w:styleId="WW8Num52z0">
    <w:name w:val="WW8Num52z0"/>
    <w:rPr>
      <w:b/>
      <w:bCs/>
      <w:i w:val="0"/>
      <w:iCs w:val="0"/>
      <w:sz w:val="22"/>
      <w:szCs w:val="22"/>
    </w:rPr>
  </w:style>
  <w:style w:type="character" w:customStyle="1" w:styleId="WW8Num53z0">
    <w:name w:val="WW8Num53z0"/>
    <w:rPr>
      <w:rFonts w:ascii="Wingdings" w:hAnsi="Wingdings"/>
    </w:rPr>
  </w:style>
  <w:style w:type="character" w:customStyle="1" w:styleId="WW8Num54z0">
    <w:name w:val="WW8Num54z0"/>
    <w:rPr>
      <w:b/>
      <w:bCs/>
      <w:i w:val="0"/>
      <w:iCs w:val="0"/>
      <w:sz w:val="22"/>
      <w:szCs w:val="22"/>
    </w:rPr>
  </w:style>
  <w:style w:type="character" w:customStyle="1" w:styleId="WW8Num54z1">
    <w:name w:val="WW8Num54z1"/>
    <w:rPr>
      <w:b w:val="0"/>
      <w:bCs w:val="0"/>
      <w:i w:val="0"/>
      <w:iCs w:val="0"/>
      <w:sz w:val="22"/>
      <w:szCs w:val="22"/>
    </w:rPr>
  </w:style>
  <w:style w:type="character" w:customStyle="1" w:styleId="WW8Num56z0">
    <w:name w:val="WW8Num56z0"/>
    <w:rPr>
      <w:b/>
      <w:sz w:val="22"/>
    </w:rPr>
  </w:style>
  <w:style w:type="character" w:customStyle="1" w:styleId="WW8Num58z0">
    <w:name w:val="WW8Num58z0"/>
    <w:rPr>
      <w:b/>
      <w:bCs/>
      <w:i w:val="0"/>
      <w:iCs w:val="0"/>
      <w:sz w:val="22"/>
      <w:szCs w:val="22"/>
    </w:rPr>
  </w:style>
  <w:style w:type="character" w:customStyle="1" w:styleId="WW8Num58z1">
    <w:name w:val="WW8Num58z1"/>
    <w:rPr>
      <w:b w:val="0"/>
      <w:bCs w:val="0"/>
      <w:i w:val="0"/>
      <w:iCs w:val="0"/>
      <w:sz w:val="22"/>
      <w:szCs w:val="22"/>
    </w:rPr>
  </w:style>
  <w:style w:type="character" w:customStyle="1" w:styleId="WW-Domylnaczcionkaakapitu">
    <w:name w:val="WW-Domyślna czcionka akapitu"/>
  </w:style>
  <w:style w:type="character" w:styleId="Pogrubienie">
    <w:name w:val="Strong"/>
    <w:qFormat/>
    <w:rPr>
      <w:b/>
      <w:bCs/>
    </w:rPr>
  </w:style>
  <w:style w:type="character" w:styleId="Hipercze">
    <w:name w:val="Hyperlink"/>
    <w:semiHidden/>
    <w:rPr>
      <w:color w:val="0000FF"/>
      <w:u w:val="single"/>
    </w:rPr>
  </w:style>
  <w:style w:type="paragraph" w:styleId="Tekstpodstawowy">
    <w:name w:val="Body Text"/>
    <w:basedOn w:val="Normalny"/>
    <w:link w:val="TekstpodstawowyZnak"/>
    <w:semiHidden/>
    <w:pPr>
      <w:jc w:val="both"/>
    </w:pPr>
    <w:rPr>
      <w:rFonts w:ascii="Arial Narrow" w:hAnsi="Arial Narrow"/>
      <w:sz w:val="22"/>
    </w:rPr>
  </w:style>
  <w:style w:type="paragraph" w:styleId="Lista">
    <w:name w:val="List"/>
    <w:basedOn w:val="Tekstpodstawowy"/>
    <w:semiHidden/>
    <w:rPr>
      <w:rFonts w:cs="Lucida Sans Unicode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Lucida Sans Unicode"/>
      <w:i/>
      <w:iCs/>
    </w:rPr>
  </w:style>
  <w:style w:type="paragraph" w:customStyle="1" w:styleId="Indeks">
    <w:name w:val="Indeks"/>
    <w:basedOn w:val="Normalny"/>
    <w:pPr>
      <w:suppressLineNumbers/>
    </w:pPr>
    <w:rPr>
      <w:rFonts w:cs="Lucida Sans Unicode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paragraph" w:customStyle="1" w:styleId="WW-Podpis">
    <w:name w:val="WW-Podpis"/>
    <w:basedOn w:val="Normalny"/>
    <w:pPr>
      <w:suppressLineNumbers/>
      <w:spacing w:before="120" w:after="120"/>
    </w:pPr>
    <w:rPr>
      <w:rFonts w:cs="Lucida Sans Unicode"/>
      <w:i/>
      <w:iCs/>
    </w:rPr>
  </w:style>
  <w:style w:type="paragraph" w:customStyle="1" w:styleId="WW-Indeks">
    <w:name w:val="WW-Indeks"/>
    <w:basedOn w:val="Normalny"/>
    <w:pPr>
      <w:suppressLineNumbers/>
    </w:pPr>
    <w:rPr>
      <w:rFonts w:cs="Lucida Sans Unicode"/>
    </w:rPr>
  </w:style>
  <w:style w:type="paragraph" w:customStyle="1" w:styleId="WW-Nagwek">
    <w:name w:val="WW-Nagłówek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topka">
    <w:name w:val="footer"/>
    <w:basedOn w:val="Normalny"/>
    <w:link w:val="StopkaZnak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14"/>
      <w:jc w:val="both"/>
    </w:pPr>
    <w:rPr>
      <w:rFonts w:ascii="Arial" w:hAnsi="Arial"/>
      <w:b/>
    </w:rPr>
  </w:style>
  <w:style w:type="paragraph" w:customStyle="1" w:styleId="WW-Tekstpodstawowywcity2">
    <w:name w:val="WW-Tekst podstawowy wcięty 2"/>
    <w:basedOn w:val="Normalny"/>
    <w:pPr>
      <w:spacing w:after="120" w:line="480" w:lineRule="auto"/>
      <w:ind w:left="283"/>
    </w:pPr>
  </w:style>
  <w:style w:type="paragraph" w:customStyle="1" w:styleId="WW-Tekstpodstawowywcity3">
    <w:name w:val="WW-Tekst podstawowy wcięty 3"/>
    <w:basedOn w:val="Normalny"/>
    <w:pPr>
      <w:spacing w:after="120"/>
      <w:ind w:left="283"/>
    </w:pPr>
    <w:rPr>
      <w:sz w:val="16"/>
      <w:szCs w:val="16"/>
    </w:rPr>
  </w:style>
  <w:style w:type="paragraph" w:customStyle="1" w:styleId="WW-Tekstpodstawowy3">
    <w:name w:val="WW-Tekst podstawowy 3"/>
    <w:basedOn w:val="Normalny"/>
    <w:pPr>
      <w:jc w:val="both"/>
    </w:pPr>
    <w:rPr>
      <w:rFonts w:ascii="Arial" w:hAnsi="Arial"/>
      <w:b/>
      <w:sz w:val="22"/>
    </w:rPr>
  </w:style>
  <w:style w:type="paragraph" w:customStyle="1" w:styleId="WW-Tekstpodstawowy2">
    <w:name w:val="WW-Tekst podstawowy 2"/>
    <w:basedOn w:val="Normalny"/>
    <w:pPr>
      <w:spacing w:after="120" w:line="480" w:lineRule="auto"/>
    </w:pPr>
  </w:style>
  <w:style w:type="paragraph" w:styleId="NormalnyWeb">
    <w:name w:val="Normal (Web)"/>
    <w:basedOn w:val="Normalny"/>
    <w:uiPriority w:val="99"/>
    <w:pPr>
      <w:spacing w:before="280" w:after="280"/>
    </w:pPr>
    <w:rPr>
      <w:sz w:val="24"/>
      <w:szCs w:val="24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Tekstpodstawowy"/>
    <w:pPr>
      <w:suppressLineNumbers/>
    </w:pPr>
  </w:style>
  <w:style w:type="paragraph" w:customStyle="1" w:styleId="WW-Zawartotabeli">
    <w:name w:val="WW-Zawartość tabeli"/>
    <w:basedOn w:val="Tekstpodstawow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pPr>
      <w:jc w:val="center"/>
    </w:pPr>
    <w:rPr>
      <w:b/>
      <w:bCs/>
      <w:i/>
      <w:iCs/>
    </w:rPr>
  </w:style>
  <w:style w:type="paragraph" w:styleId="Tekstprzypisudolnego">
    <w:name w:val="footnote text"/>
    <w:basedOn w:val="Normalny"/>
    <w:semiHidden/>
  </w:style>
  <w:style w:type="character" w:styleId="Odwoanieprzypisudolnego">
    <w:name w:val="footnote reference"/>
    <w:semiHidden/>
    <w:rPr>
      <w:vertAlign w:val="superscript"/>
    </w:rPr>
  </w:style>
  <w:style w:type="paragraph" w:styleId="Tekstpodstawowy3">
    <w:name w:val="Body Text 3"/>
    <w:basedOn w:val="Normalny"/>
    <w:semiHidden/>
    <w:rPr>
      <w:rFonts w:ascii="Arial" w:hAnsi="Arial"/>
      <w:sz w:val="18"/>
    </w:rPr>
  </w:style>
  <w:style w:type="paragraph" w:styleId="Tekstpodstawowy2">
    <w:name w:val="Body Text 2"/>
    <w:basedOn w:val="Normalny"/>
    <w:semiHidden/>
    <w:pPr>
      <w:suppressAutoHyphens/>
      <w:jc w:val="both"/>
    </w:pPr>
    <w:rPr>
      <w:rFonts w:ascii="Arial" w:hAnsi="Arial"/>
      <w:sz w:val="18"/>
    </w:rPr>
  </w:style>
  <w:style w:type="paragraph" w:styleId="Tekstpodstawowywcity3">
    <w:name w:val="Body Text Indent 3"/>
    <w:basedOn w:val="Normalny"/>
    <w:link w:val="Tekstpodstawowywcity3Znak"/>
    <w:semiHidden/>
    <w:pPr>
      <w:spacing w:after="120"/>
      <w:ind w:left="283"/>
    </w:pPr>
    <w:rPr>
      <w:sz w:val="16"/>
    </w:rPr>
  </w:style>
  <w:style w:type="character" w:customStyle="1" w:styleId="TekstpodstawowyZnak">
    <w:name w:val="Tekst podstawowy Znak"/>
    <w:link w:val="Tekstpodstawowy"/>
    <w:semiHidden/>
    <w:rsid w:val="00F51FE8"/>
    <w:rPr>
      <w:rFonts w:ascii="Arial Narrow" w:hAnsi="Arial Narrow"/>
      <w:sz w:val="22"/>
      <w:lang w:eastAsia="ar-SA"/>
    </w:rPr>
  </w:style>
  <w:style w:type="paragraph" w:styleId="Akapitzlist">
    <w:name w:val="List Paragraph"/>
    <w:basedOn w:val="Normalny"/>
    <w:uiPriority w:val="34"/>
    <w:qFormat/>
    <w:rsid w:val="00F515A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NagwekZnak">
    <w:name w:val="Nagłówek Znak"/>
    <w:link w:val="Nagwek"/>
    <w:uiPriority w:val="99"/>
    <w:rsid w:val="00262103"/>
    <w:rPr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87C88"/>
  </w:style>
  <w:style w:type="character" w:customStyle="1" w:styleId="TekstprzypisukocowegoZnak">
    <w:name w:val="Tekst przypisu końcowego Znak"/>
    <w:link w:val="Tekstprzypisukocowego"/>
    <w:uiPriority w:val="99"/>
    <w:semiHidden/>
    <w:rsid w:val="00787C88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787C88"/>
    <w:rPr>
      <w:vertAlign w:val="superscript"/>
    </w:rPr>
  </w:style>
  <w:style w:type="character" w:customStyle="1" w:styleId="Nagwek5Znak">
    <w:name w:val="Nagłówek 5 Znak"/>
    <w:link w:val="Nagwek5"/>
    <w:rsid w:val="007C34BB"/>
    <w:rPr>
      <w:rFonts w:ascii="Arial Narrow" w:hAnsi="Arial Narrow"/>
      <w:b/>
      <w:sz w:val="18"/>
      <w:lang w:eastAsia="ar-SA"/>
    </w:rPr>
  </w:style>
  <w:style w:type="character" w:customStyle="1" w:styleId="Nagwek6Znak">
    <w:name w:val="Nagłówek 6 Znak"/>
    <w:link w:val="Nagwek6"/>
    <w:rsid w:val="007C34BB"/>
    <w:rPr>
      <w:rFonts w:ascii="Arial Narrow" w:hAnsi="Arial Narrow"/>
      <w:b/>
      <w:sz w:val="18"/>
      <w:lang w:eastAsia="ar-SA"/>
    </w:rPr>
  </w:style>
  <w:style w:type="character" w:customStyle="1" w:styleId="StopkaZnak">
    <w:name w:val="Stopka Znak"/>
    <w:link w:val="Stopka"/>
    <w:semiHidden/>
    <w:rsid w:val="007C34BB"/>
    <w:rPr>
      <w:lang w:eastAsia="ar-SA"/>
    </w:rPr>
  </w:style>
  <w:style w:type="character" w:customStyle="1" w:styleId="Tekstpodstawowywcity3Znak">
    <w:name w:val="Tekst podstawowy wcięty 3 Znak"/>
    <w:link w:val="Tekstpodstawowywcity3"/>
    <w:semiHidden/>
    <w:rsid w:val="00D37094"/>
    <w:rPr>
      <w:sz w:val="16"/>
      <w:lang w:eastAsia="ar-SA"/>
    </w:rPr>
  </w:style>
  <w:style w:type="character" w:styleId="Odwoaniedokomentarza">
    <w:name w:val="annotation reference"/>
    <w:uiPriority w:val="99"/>
    <w:semiHidden/>
    <w:unhideWhenUsed/>
    <w:rsid w:val="00CD06A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D06A9"/>
  </w:style>
  <w:style w:type="character" w:customStyle="1" w:styleId="TekstkomentarzaZnak">
    <w:name w:val="Tekst komentarza Znak"/>
    <w:link w:val="Tekstkomentarza"/>
    <w:uiPriority w:val="99"/>
    <w:semiHidden/>
    <w:rsid w:val="00CD06A9"/>
    <w:rPr>
      <w:lang w:eastAsia="ar-SA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D06A9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CD06A9"/>
    <w:rPr>
      <w:b/>
      <w:bCs/>
      <w:lang w:eastAsia="ar-SA"/>
    </w:rPr>
  </w:style>
  <w:style w:type="character" w:customStyle="1" w:styleId="Nagwek7Znak">
    <w:name w:val="Nagłówek 7 Znak"/>
    <w:link w:val="Nagwek7"/>
    <w:uiPriority w:val="9"/>
    <w:semiHidden/>
    <w:rsid w:val="00025EDF"/>
    <w:rPr>
      <w:rFonts w:ascii="Calibri" w:eastAsia="Times New Roman" w:hAnsi="Calibri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74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153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71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20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29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9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9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75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09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B5990-955D-40E5-970E-4D6DF7162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1359</Words>
  <Characters>8160</Characters>
  <Application>Microsoft Office Word</Application>
  <DocSecurity>0</DocSecurity>
  <Lines>68</Lines>
  <Paragraphs>18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------------</vt:lpstr>
      <vt:lpstr>------------</vt:lpstr>
    </vt:vector>
  </TitlesOfParts>
  <Company>Arden Staton</Company>
  <LinksUpToDate>false</LinksUpToDate>
  <CharactersWithSpaces>9501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------------</dc:title>
  <dc:subject>--------------</dc:subject>
  <dc:creator>------------</dc:creator>
  <cp:keywords/>
  <dc:description/>
  <cp:lastModifiedBy>Aneta ...</cp:lastModifiedBy>
  <cp:revision>2</cp:revision>
  <cp:lastPrinted>2022-11-09T07:37:00Z</cp:lastPrinted>
  <dcterms:created xsi:type="dcterms:W3CDTF">2026-04-28T11:11:00Z</dcterms:created>
  <dcterms:modified xsi:type="dcterms:W3CDTF">2026-04-28T11:11:00Z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1e1916862d51e95dc9da51d86033b6364a5594618dd49f3296f13ce9d46449cc</vt:lpwstr>
  </property>
</Properties>
</file>