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20BD46C" w14:textId="77777777" w:rsidR="001C5B23" w:rsidRPr="00992186" w:rsidRDefault="001C5B23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097CD29F" w14:textId="10BCCA56" w:rsidR="00E37E88" w:rsidRPr="00E37E88" w:rsidRDefault="00A2075B" w:rsidP="00E37E88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„</w:t>
      </w:r>
      <w:r w:rsidR="00E37E88" w:rsidRPr="00E37E88">
        <w:rPr>
          <w:rFonts w:ascii="Arial Narrow" w:hAnsi="Arial Narrow"/>
          <w:b/>
          <w:sz w:val="36"/>
          <w:szCs w:val="36"/>
        </w:rPr>
        <w:t xml:space="preserve">EFEKTYWNE, CZYLI OPTYMALNE UDZIELANIE ZAMÓWIEŃ </w:t>
      </w:r>
    </w:p>
    <w:p w14:paraId="3ACFF4D5" w14:textId="67CA0535" w:rsidR="0003524B" w:rsidRPr="00E37E88" w:rsidRDefault="00E37E88" w:rsidP="00E37E88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 w:rsidRPr="00E37E88">
        <w:rPr>
          <w:rFonts w:ascii="Arial Narrow" w:hAnsi="Arial Narrow"/>
          <w:b/>
          <w:sz w:val="36"/>
          <w:szCs w:val="36"/>
        </w:rPr>
        <w:t>PUBLICZNYCH</w:t>
      </w:r>
      <w:r w:rsidRPr="00E37E88">
        <w:rPr>
          <w:rFonts w:ascii="Arial Narrow" w:hAnsi="Arial Narrow"/>
          <w:b/>
          <w:sz w:val="36"/>
          <w:szCs w:val="36"/>
        </w:rPr>
        <w:t xml:space="preserve"> </w:t>
      </w:r>
      <w:r w:rsidRPr="00E37E88">
        <w:rPr>
          <w:rFonts w:ascii="Arial Narrow" w:hAnsi="Arial Narrow"/>
          <w:b/>
          <w:sz w:val="36"/>
          <w:szCs w:val="36"/>
        </w:rPr>
        <w:t>czyli czy można udzielać zamówień w prosty sposób?</w:t>
      </w:r>
      <w:r w:rsidR="00A2075B">
        <w:rPr>
          <w:rFonts w:ascii="Arial Narrow" w:hAnsi="Arial Narrow"/>
          <w:b/>
          <w:sz w:val="36"/>
          <w:szCs w:val="36"/>
        </w:rPr>
        <w:t>”</w:t>
      </w:r>
    </w:p>
    <w:p w14:paraId="56F07415" w14:textId="64FF5CCA" w:rsidR="0022554E" w:rsidRPr="00992186" w:rsidRDefault="00000000" w:rsidP="003A6BCB">
      <w:pPr>
        <w:spacing w:after="120"/>
        <w:jc w:val="center"/>
        <w:rPr>
          <w:rFonts w:ascii="Arial Narrow" w:hAnsi="Arial Narrow"/>
          <w:b/>
          <w:sz w:val="34"/>
          <w:szCs w:val="34"/>
        </w:rPr>
      </w:pPr>
      <w:r w:rsidRPr="00992186">
        <w:rPr>
          <w:rFonts w:ascii="Arial Narrow" w:hAnsi="Arial Narrow"/>
          <w:b/>
          <w:sz w:val="40"/>
          <w:szCs w:val="32"/>
          <w:u w:val="single"/>
        </w:rPr>
        <w:t>MICHAŁ KUNIKOWSKI</w:t>
      </w:r>
      <w:r w:rsidRPr="00992186">
        <w:rPr>
          <w:rFonts w:ascii="Arial Narrow" w:hAnsi="Arial Narrow"/>
          <w:b/>
          <w:sz w:val="36"/>
        </w:rPr>
        <w:t>*,</w:t>
      </w:r>
      <w:r w:rsidR="00814CBD">
        <w:rPr>
          <w:rFonts w:ascii="Arial Narrow" w:hAnsi="Arial Narrow"/>
          <w:b/>
          <w:sz w:val="36"/>
        </w:rPr>
        <w:t xml:space="preserve"> </w:t>
      </w:r>
      <w:r w:rsidR="003A6BCB">
        <w:rPr>
          <w:rFonts w:ascii="Arial Narrow" w:hAnsi="Arial Narrow"/>
          <w:b/>
          <w:sz w:val="36"/>
        </w:rPr>
        <w:t>PIŁA</w:t>
      </w:r>
      <w:r w:rsidRPr="00992186">
        <w:rPr>
          <w:rFonts w:ascii="Arial Narrow" w:hAnsi="Arial Narrow"/>
          <w:b/>
          <w:sz w:val="32"/>
          <w:szCs w:val="22"/>
        </w:rPr>
        <w:t>,</w:t>
      </w:r>
      <w:r w:rsidR="00512599" w:rsidRPr="00992186">
        <w:rPr>
          <w:rFonts w:ascii="Arial Narrow" w:hAnsi="Arial Narrow"/>
          <w:b/>
          <w:sz w:val="32"/>
          <w:szCs w:val="22"/>
        </w:rPr>
        <w:t xml:space="preserve"> </w:t>
      </w:r>
      <w:r w:rsidR="00A2075B">
        <w:rPr>
          <w:rFonts w:ascii="Arial Narrow" w:hAnsi="Arial Narrow"/>
          <w:b/>
          <w:sz w:val="32"/>
          <w:szCs w:val="22"/>
        </w:rPr>
        <w:t>22</w:t>
      </w:r>
      <w:r w:rsidR="004850FF" w:rsidRPr="00992186">
        <w:rPr>
          <w:rFonts w:ascii="Arial Narrow" w:hAnsi="Arial Narrow"/>
          <w:b/>
          <w:sz w:val="32"/>
          <w:szCs w:val="22"/>
        </w:rPr>
        <w:t xml:space="preserve"> </w:t>
      </w:r>
      <w:r w:rsidR="00A2075B">
        <w:rPr>
          <w:rFonts w:ascii="Arial Narrow" w:hAnsi="Arial Narrow"/>
          <w:b/>
          <w:sz w:val="32"/>
          <w:szCs w:val="22"/>
        </w:rPr>
        <w:t xml:space="preserve">maja </w:t>
      </w:r>
      <w:r w:rsidRPr="00992186">
        <w:rPr>
          <w:rFonts w:ascii="Arial Narrow" w:hAnsi="Arial Narrow"/>
          <w:b/>
          <w:sz w:val="32"/>
          <w:szCs w:val="22"/>
        </w:rPr>
        <w:t>202</w:t>
      </w:r>
      <w:r w:rsidR="00A2075B">
        <w:rPr>
          <w:rFonts w:ascii="Arial Narrow" w:hAnsi="Arial Narrow"/>
          <w:b/>
          <w:sz w:val="32"/>
          <w:szCs w:val="22"/>
        </w:rPr>
        <w:t>6</w:t>
      </w:r>
      <w:r w:rsidRPr="00992186">
        <w:rPr>
          <w:rFonts w:ascii="Arial Narrow" w:hAnsi="Arial Narrow"/>
          <w:b/>
          <w:sz w:val="32"/>
          <w:szCs w:val="22"/>
        </w:rPr>
        <w:t xml:space="preserve"> roku</w:t>
      </w:r>
    </w:p>
    <w:p w14:paraId="2AB3B469" w14:textId="01EE6570" w:rsidR="003A6BCB" w:rsidRPr="00A2075B" w:rsidRDefault="002E707B" w:rsidP="00A207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i/>
        </w:rPr>
      </w:pPr>
      <w:r w:rsidRPr="00A2075B">
        <w:rPr>
          <w:rFonts w:ascii="Arial Narrow" w:hAnsi="Arial Narrow"/>
          <w:b/>
          <w:i/>
        </w:rPr>
        <w:t>*</w:t>
      </w:r>
      <w:r w:rsidR="000168E3" w:rsidRPr="00A2075B">
        <w:rPr>
          <w:rFonts w:ascii="Arial Narrow" w:hAnsi="Arial Narrow"/>
          <w:b/>
          <w:i/>
        </w:rPr>
        <w:t xml:space="preserve">Michał Kunikowski </w:t>
      </w:r>
      <w:r w:rsidR="000168E3" w:rsidRPr="00A2075B">
        <w:rPr>
          <w:rFonts w:ascii="Arial Narrow" w:hAnsi="Arial Narrow"/>
          <w:bCs/>
          <w:i/>
        </w:rPr>
        <w:t xml:space="preserve">– doświadczony trener i doradca w zakresie zamówień publicznych, związany z branżą od kilkunastu lat. Wykładowca studiów podyplomowych na Politechnice Gdańskiej, jeden z 28 </w:t>
      </w:r>
      <w:proofErr w:type="spellStart"/>
      <w:r w:rsidR="000168E3" w:rsidRPr="00A2075B">
        <w:rPr>
          <w:rFonts w:ascii="Arial Narrow" w:hAnsi="Arial Narrow"/>
          <w:bCs/>
          <w:i/>
        </w:rPr>
        <w:t>Atestatorów</w:t>
      </w:r>
      <w:proofErr w:type="spellEnd"/>
      <w:r w:rsidR="000168E3" w:rsidRPr="00A2075B">
        <w:rPr>
          <w:rFonts w:ascii="Arial Narrow" w:hAnsi="Arial Narrow"/>
          <w:bCs/>
          <w:i/>
        </w:rPr>
        <w:t xml:space="preserve"> procedur udzielania zamówień przez zamawiających sektorowych, akredytowany przez Urząd Zamówień Publicznych do przeprowadzania okresowego badania procedur związanych z udzielaniem zamówień w</w:t>
      </w:r>
      <w:r w:rsidR="003A6BCB" w:rsidRPr="00A2075B">
        <w:rPr>
          <w:rFonts w:ascii="Arial Narrow" w:hAnsi="Arial Narrow"/>
          <w:bCs/>
          <w:i/>
        </w:rPr>
        <w:t> </w:t>
      </w:r>
      <w:r w:rsidR="000168E3" w:rsidRPr="00A2075B">
        <w:rPr>
          <w:rFonts w:ascii="Arial Narrow" w:hAnsi="Arial Narrow"/>
          <w:bCs/>
          <w:i/>
        </w:rPr>
        <w:t>celu wydania świadectwa atestacji. Prawnik z wykształcenia, ukończył także studia podyplomowe na Wydziale Ekonomicznym Uniwersytetu Gdańskiego. Specjalizuje się w szkoleniach, doradztwie, sporządzaniu opinii i ekspertyz prawnych oraz reprezentowaniu stron przed sądami i</w:t>
      </w:r>
      <w:r w:rsidR="00992186" w:rsidRPr="00A2075B">
        <w:rPr>
          <w:rFonts w:ascii="Arial Narrow" w:hAnsi="Arial Narrow"/>
          <w:bCs/>
          <w:i/>
        </w:rPr>
        <w:t> </w:t>
      </w:r>
      <w:r w:rsidR="000168E3" w:rsidRPr="00A2075B">
        <w:rPr>
          <w:rFonts w:ascii="Arial Narrow" w:hAnsi="Arial Narrow"/>
          <w:bCs/>
          <w:i/>
        </w:rPr>
        <w:t>Krajową Izbą Odwoławczą. Posiada bogate doświadczenie praktyczne i szeroką wiedzę w zakresie prowadzenia postępowań dotyczących zamówień publicznych.</w:t>
      </w:r>
    </w:p>
    <w:p w14:paraId="50C3F394" w14:textId="0811FDE7" w:rsidR="00E37E88" w:rsidRPr="00E37E88" w:rsidRDefault="00E37E88" w:rsidP="00A2075B">
      <w:pPr>
        <w:numPr>
          <w:ilvl w:val="0"/>
          <w:numId w:val="9"/>
        </w:numPr>
        <w:ind w:left="714" w:hanging="357"/>
        <w:rPr>
          <w:rFonts w:ascii="Arial Narrow" w:hAnsi="Arial Narrow"/>
          <w:b/>
          <w:bCs/>
          <w:color w:val="000000"/>
          <w:sz w:val="23"/>
          <w:szCs w:val="23"/>
        </w:rPr>
      </w:pPr>
      <w:r>
        <w:rPr>
          <w:rFonts w:ascii="Arial Narrow" w:hAnsi="Arial Narrow"/>
          <w:b/>
          <w:bCs/>
          <w:color w:val="000000"/>
          <w:sz w:val="23"/>
          <w:szCs w:val="23"/>
        </w:rPr>
        <w:t>Wprowadzenie.</w:t>
      </w:r>
    </w:p>
    <w:p w14:paraId="08644744" w14:textId="77777777" w:rsidR="00E37E88" w:rsidRPr="00E37E88" w:rsidRDefault="00E37E88" w:rsidP="00A2075B">
      <w:pPr>
        <w:numPr>
          <w:ilvl w:val="0"/>
          <w:numId w:val="9"/>
        </w:numPr>
        <w:jc w:val="both"/>
        <w:rPr>
          <w:rFonts w:ascii="Arial Narrow" w:hAnsi="Arial Narrow"/>
          <w:b/>
          <w:bCs/>
          <w:color w:val="000000"/>
          <w:sz w:val="23"/>
          <w:szCs w:val="23"/>
        </w:rPr>
      </w:pPr>
      <w:r w:rsidRPr="00E37E88">
        <w:rPr>
          <w:rFonts w:ascii="Arial Narrow" w:hAnsi="Arial Narrow"/>
          <w:b/>
          <w:bCs/>
          <w:color w:val="000000"/>
          <w:sz w:val="23"/>
          <w:szCs w:val="23"/>
        </w:rPr>
        <w:t>Pod rozwagę – ryzyka związane z postępowaniem o udzielenie zamówienia oraz realizacją zamówienia:</w:t>
      </w:r>
    </w:p>
    <w:p w14:paraId="0A0EAEA8" w14:textId="44334972" w:rsidR="00E37E88" w:rsidRPr="00E37E88" w:rsidRDefault="00E37E88" w:rsidP="00A2075B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</w:rPr>
        <w:t>c</w:t>
      </w:r>
      <w:r w:rsidRPr="00E37E88">
        <w:rPr>
          <w:rFonts w:ascii="Arial Narrow" w:hAnsi="Arial Narrow"/>
          <w:color w:val="000000"/>
          <w:sz w:val="23"/>
          <w:szCs w:val="23"/>
        </w:rPr>
        <w:t>el postępowania o udzielenie zamówienia publicznego</w:t>
      </w:r>
    </w:p>
    <w:p w14:paraId="704F2A49" w14:textId="5667E6CF" w:rsidR="00E37E88" w:rsidRPr="00E37E88" w:rsidRDefault="00E37E88" w:rsidP="00A2075B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</w:rPr>
        <w:t xml:space="preserve">próba zdefiniowania </w:t>
      </w:r>
      <w:proofErr w:type="spellStart"/>
      <w:r w:rsidRPr="00E37E88">
        <w:rPr>
          <w:rFonts w:ascii="Arial Narrow" w:hAnsi="Arial Narrow"/>
          <w:color w:val="000000"/>
          <w:sz w:val="23"/>
          <w:szCs w:val="23"/>
        </w:rPr>
        <w:t>ryzyk</w:t>
      </w:r>
      <w:proofErr w:type="spellEnd"/>
      <w:r w:rsidRPr="00E37E88">
        <w:rPr>
          <w:rFonts w:ascii="Arial Narrow" w:hAnsi="Arial Narrow"/>
          <w:color w:val="000000"/>
          <w:sz w:val="23"/>
          <w:szCs w:val="23"/>
        </w:rPr>
        <w:t xml:space="preserve"> o charakterze uniwersalnym</w:t>
      </w:r>
    </w:p>
    <w:p w14:paraId="281628C2" w14:textId="6B0E7581" w:rsidR="00E37E88" w:rsidRPr="00E37E88" w:rsidRDefault="00E37E88" w:rsidP="00A2075B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</w:rPr>
        <w:t>ocena wpływu danego ryzyka na postępowanie oraz realizację zamówienia</w:t>
      </w:r>
    </w:p>
    <w:p w14:paraId="7526663A" w14:textId="77777777" w:rsidR="00E37E88" w:rsidRPr="00E37E88" w:rsidRDefault="00E37E88" w:rsidP="00A2075B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</w:rPr>
        <w:t>raport z realizacji zamówienia – czy korzystamy z tego rodzaju dokumentów?</w:t>
      </w:r>
    </w:p>
    <w:p w14:paraId="5D2CB169" w14:textId="77777777" w:rsidR="00E37E88" w:rsidRPr="00E37E88" w:rsidRDefault="00E37E88" w:rsidP="00A2075B">
      <w:pPr>
        <w:numPr>
          <w:ilvl w:val="0"/>
          <w:numId w:val="9"/>
        </w:numPr>
        <w:jc w:val="both"/>
        <w:rPr>
          <w:rFonts w:ascii="Arial Narrow" w:hAnsi="Arial Narrow"/>
          <w:b/>
          <w:bCs/>
          <w:color w:val="000000"/>
          <w:sz w:val="23"/>
          <w:szCs w:val="23"/>
        </w:rPr>
      </w:pPr>
      <w:r w:rsidRPr="00E37E88">
        <w:rPr>
          <w:rFonts w:ascii="Arial Narrow" w:hAnsi="Arial Narrow"/>
          <w:b/>
          <w:bCs/>
          <w:color w:val="000000"/>
          <w:sz w:val="23"/>
          <w:szCs w:val="23"/>
        </w:rPr>
        <w:t>Zasada efektywności jako jedna z podstaw optymalizacji procedur – nadajemy sens abstrakcyjnym pojęciom:</w:t>
      </w:r>
    </w:p>
    <w:p w14:paraId="169EEA2E" w14:textId="51D256EA" w:rsidR="00E37E88" w:rsidRPr="00E37E88" w:rsidRDefault="00E37E88" w:rsidP="00A2075B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</w:rPr>
        <w:t>p</w:t>
      </w:r>
      <w:r w:rsidRPr="00E37E88">
        <w:rPr>
          <w:rFonts w:ascii="Arial Narrow" w:hAnsi="Arial Narrow"/>
          <w:color w:val="000000"/>
          <w:sz w:val="23"/>
          <w:szCs w:val="23"/>
        </w:rPr>
        <w:t>olityka zakupowa państwa</w:t>
      </w:r>
    </w:p>
    <w:p w14:paraId="698AA2CD" w14:textId="0D5D3656" w:rsidR="00E37E88" w:rsidRPr="00E37E88" w:rsidRDefault="00E37E88" w:rsidP="00E37E88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</w:rPr>
        <w:t>analiza potrzeb i wymagań</w:t>
      </w:r>
    </w:p>
    <w:p w14:paraId="0694863E" w14:textId="77777777" w:rsidR="00E37E88" w:rsidRPr="00E37E88" w:rsidRDefault="00E37E88" w:rsidP="00E37E88">
      <w:pPr>
        <w:pStyle w:val="Akapitzlist"/>
        <w:numPr>
          <w:ilvl w:val="3"/>
          <w:numId w:val="9"/>
        </w:numPr>
        <w:spacing w:after="0"/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</w:rPr>
        <w:t>konieczność przeprowadzenia postępowania a wieczny deficyt czasu.</w:t>
      </w:r>
    </w:p>
    <w:p w14:paraId="0AEE9DFE" w14:textId="796285C7" w:rsidR="00E37E88" w:rsidRPr="00E37E88" w:rsidRDefault="00E37E88" w:rsidP="00E37E88">
      <w:pPr>
        <w:numPr>
          <w:ilvl w:val="0"/>
          <w:numId w:val="9"/>
        </w:numPr>
        <w:jc w:val="both"/>
        <w:rPr>
          <w:rFonts w:ascii="Arial Narrow" w:hAnsi="Arial Narrow"/>
          <w:b/>
          <w:bCs/>
          <w:color w:val="000000"/>
          <w:sz w:val="23"/>
          <w:szCs w:val="23"/>
        </w:rPr>
      </w:pPr>
      <w:r w:rsidRPr="00E37E88">
        <w:rPr>
          <w:rFonts w:ascii="Arial Narrow" w:hAnsi="Arial Narrow"/>
          <w:b/>
          <w:bCs/>
          <w:color w:val="000000"/>
          <w:sz w:val="23"/>
          <w:szCs w:val="23"/>
        </w:rPr>
        <w:t>Pola możliwej optymalizacji</w:t>
      </w:r>
      <w:r>
        <w:rPr>
          <w:rFonts w:ascii="Arial Narrow" w:hAnsi="Arial Narrow"/>
          <w:b/>
          <w:bCs/>
          <w:color w:val="000000"/>
          <w:sz w:val="23"/>
          <w:szCs w:val="23"/>
        </w:rPr>
        <w:t xml:space="preserve"> prowadzonych procedur z uwzględnieniem </w:t>
      </w:r>
      <w:r w:rsidR="00A2075B">
        <w:rPr>
          <w:rFonts w:ascii="Arial Narrow" w:hAnsi="Arial Narrow"/>
          <w:b/>
          <w:bCs/>
          <w:color w:val="000000"/>
          <w:sz w:val="23"/>
          <w:szCs w:val="23"/>
        </w:rPr>
        <w:t>najnowszych zmian</w:t>
      </w:r>
      <w:r w:rsidRPr="00E37E88">
        <w:rPr>
          <w:rFonts w:ascii="Arial Narrow" w:hAnsi="Arial Narrow"/>
          <w:b/>
          <w:bCs/>
          <w:color w:val="000000"/>
          <w:sz w:val="23"/>
          <w:szCs w:val="23"/>
        </w:rPr>
        <w:t>:</w:t>
      </w:r>
    </w:p>
    <w:p w14:paraId="247B2549" w14:textId="56E630B7" w:rsidR="00E37E88" w:rsidRPr="00E37E88" w:rsidRDefault="00E37E88" w:rsidP="00E37E88">
      <w:pPr>
        <w:numPr>
          <w:ilvl w:val="0"/>
          <w:numId w:val="28"/>
        </w:numPr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  <w:u w:val="single"/>
        </w:rPr>
        <w:t>kwalifikacja podmiotowa wykonawców: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podstawy wykluczenia o charakterze fakultatywnym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zakres warunków udziału w postępowaniu – czy wiesz co zmienia certyfikacja wykonawców?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wspólne ubieganie się o udzielenie zamówienia (konsorcja) oraz poleganie na zdolnościach podmiotów udostępniających zasoby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zastrzeganie kluczowych zadań a podwykonawstwo</w:t>
      </w:r>
    </w:p>
    <w:p w14:paraId="40359A0B" w14:textId="40950FEF" w:rsidR="00E37E88" w:rsidRPr="00E37E88" w:rsidRDefault="00E37E88" w:rsidP="00E37E88">
      <w:pPr>
        <w:numPr>
          <w:ilvl w:val="0"/>
          <w:numId w:val="28"/>
        </w:numPr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  <w:u w:val="single"/>
        </w:rPr>
        <w:t>kryteria oceny ofert: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oferta najkorzystniejsza ekonomicznie – czyli cena i kryteria jakościowe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cena z wagą ponad 60%</w:t>
      </w:r>
    </w:p>
    <w:p w14:paraId="52DE549E" w14:textId="31910F6E" w:rsidR="00E37E88" w:rsidRPr="00E37E88" w:rsidRDefault="00E37E88" w:rsidP="00E37E88">
      <w:pPr>
        <w:numPr>
          <w:ilvl w:val="0"/>
          <w:numId w:val="28"/>
        </w:numPr>
        <w:ind w:left="1134" w:hanging="425"/>
        <w:jc w:val="both"/>
        <w:rPr>
          <w:rFonts w:ascii="Arial Narrow" w:hAnsi="Arial Narrow"/>
          <w:color w:val="000000"/>
          <w:sz w:val="23"/>
          <w:szCs w:val="23"/>
        </w:rPr>
      </w:pPr>
      <w:r w:rsidRPr="00E37E88">
        <w:rPr>
          <w:rFonts w:ascii="Arial Narrow" w:hAnsi="Arial Narrow"/>
          <w:color w:val="000000"/>
          <w:sz w:val="23"/>
          <w:szCs w:val="23"/>
          <w:u w:val="single"/>
        </w:rPr>
        <w:t>rażąco niska cena: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sposób obliczenia wartości zamówienia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informacja na etapie postępowania</w:t>
      </w:r>
    </w:p>
    <w:p w14:paraId="34B0A906" w14:textId="6B689719" w:rsidR="00E37E88" w:rsidRPr="00E37E88" w:rsidRDefault="00E37E88" w:rsidP="00E37E88">
      <w:pPr>
        <w:numPr>
          <w:ilvl w:val="0"/>
          <w:numId w:val="28"/>
        </w:numPr>
        <w:ind w:left="1134" w:hanging="425"/>
        <w:jc w:val="both"/>
        <w:rPr>
          <w:rFonts w:ascii="Arial Narrow" w:hAnsi="Arial Narrow"/>
          <w:color w:val="000000"/>
          <w:sz w:val="23"/>
          <w:szCs w:val="23"/>
          <w:u w:val="single"/>
        </w:rPr>
      </w:pPr>
      <w:r w:rsidRPr="00E37E88">
        <w:rPr>
          <w:rFonts w:ascii="Arial Narrow" w:hAnsi="Arial Narrow"/>
          <w:color w:val="000000"/>
          <w:sz w:val="23"/>
          <w:szCs w:val="23"/>
          <w:u w:val="single"/>
        </w:rPr>
        <w:t>środki dowodowe oraz inne dokumenty lub oświadczenia:</w:t>
      </w:r>
      <w:r w:rsidRPr="00E37E88">
        <w:rPr>
          <w:rFonts w:ascii="Arial Narrow" w:hAnsi="Arial Narrow"/>
          <w:color w:val="000000"/>
          <w:sz w:val="23"/>
          <w:szCs w:val="23"/>
          <w:u w:val="single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wstępne oświadczenie a podmiotowe środki dowodowe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zakres żądań zamawiającego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bezpłatne i ogólnodostępne bazy danych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certyfikacja wykonawców zamówień publicznych</w:t>
      </w:r>
    </w:p>
    <w:p w14:paraId="799F38CA" w14:textId="3C8563C3" w:rsidR="00E37E88" w:rsidRPr="00E37E88" w:rsidRDefault="00E37E88" w:rsidP="00E37E88">
      <w:pPr>
        <w:numPr>
          <w:ilvl w:val="0"/>
          <w:numId w:val="28"/>
        </w:numPr>
        <w:ind w:left="1134" w:hanging="425"/>
        <w:jc w:val="both"/>
        <w:rPr>
          <w:rFonts w:ascii="Arial Narrow" w:hAnsi="Arial Narrow"/>
          <w:color w:val="000000"/>
          <w:sz w:val="23"/>
          <w:szCs w:val="23"/>
          <w:u w:val="single"/>
        </w:rPr>
      </w:pPr>
      <w:r w:rsidRPr="00E37E88">
        <w:rPr>
          <w:rFonts w:ascii="Arial Narrow" w:hAnsi="Arial Narrow"/>
          <w:color w:val="000000"/>
          <w:sz w:val="23"/>
          <w:szCs w:val="23"/>
          <w:u w:val="single"/>
        </w:rPr>
        <w:t>wadium:</w:t>
      </w:r>
      <w:r w:rsidRPr="00E37E88">
        <w:rPr>
          <w:rFonts w:ascii="Arial Narrow" w:hAnsi="Arial Narrow"/>
          <w:color w:val="000000"/>
          <w:sz w:val="23"/>
          <w:szCs w:val="23"/>
          <w:u w:val="single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wadium a upływ termin związania ofertą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wysokość wadium</w:t>
      </w:r>
    </w:p>
    <w:p w14:paraId="303A9C24" w14:textId="12BF5777" w:rsidR="00E37E88" w:rsidRPr="00E37E88" w:rsidRDefault="00E37E88" w:rsidP="00E37E88">
      <w:pPr>
        <w:numPr>
          <w:ilvl w:val="0"/>
          <w:numId w:val="28"/>
        </w:numPr>
        <w:ind w:left="1134" w:hanging="425"/>
        <w:jc w:val="both"/>
        <w:rPr>
          <w:rFonts w:ascii="Arial Narrow" w:hAnsi="Arial Narrow"/>
          <w:color w:val="000000"/>
          <w:sz w:val="23"/>
          <w:szCs w:val="23"/>
          <w:u w:val="single"/>
        </w:rPr>
      </w:pPr>
      <w:r w:rsidRPr="00E37E88">
        <w:rPr>
          <w:rFonts w:ascii="Arial Narrow" w:hAnsi="Arial Narrow"/>
          <w:color w:val="000000"/>
          <w:sz w:val="23"/>
          <w:szCs w:val="23"/>
          <w:u w:val="single"/>
        </w:rPr>
        <w:t>projektowane postanowienia umowy w sprawie zamówienia publicznego:</w:t>
      </w:r>
      <w:r w:rsidRPr="00E37E88">
        <w:rPr>
          <w:rFonts w:ascii="Arial Narrow" w:hAnsi="Arial Narrow"/>
          <w:color w:val="000000"/>
          <w:sz w:val="23"/>
          <w:szCs w:val="23"/>
          <w:u w:val="single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okres, na jaki zawierana jest umowa a jej niezbędne postanowienia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zabezpieczenie należytego wykonania umowy a roszczenia z niej wynikające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opcje lub wznowienia</w:t>
      </w:r>
    </w:p>
    <w:p w14:paraId="00861C55" w14:textId="2F81A052" w:rsidR="00E37E88" w:rsidRPr="00E37E88" w:rsidRDefault="00E37E88" w:rsidP="00E37E88">
      <w:pPr>
        <w:numPr>
          <w:ilvl w:val="0"/>
          <w:numId w:val="28"/>
        </w:numPr>
        <w:ind w:left="1134" w:hanging="425"/>
        <w:jc w:val="both"/>
        <w:rPr>
          <w:rFonts w:ascii="Arial Narrow" w:hAnsi="Arial Narrow"/>
          <w:color w:val="000000"/>
          <w:sz w:val="23"/>
          <w:szCs w:val="23"/>
          <w:u w:val="single"/>
        </w:rPr>
      </w:pPr>
      <w:r w:rsidRPr="00E37E88">
        <w:rPr>
          <w:rFonts w:ascii="Arial Narrow" w:hAnsi="Arial Narrow"/>
          <w:color w:val="000000"/>
          <w:sz w:val="23"/>
          <w:szCs w:val="23"/>
          <w:u w:val="single"/>
        </w:rPr>
        <w:t>komunikacja elektroniczna:</w:t>
      </w:r>
      <w:r w:rsidRPr="00E37E88">
        <w:rPr>
          <w:rFonts w:ascii="Arial Narrow" w:hAnsi="Arial Narrow"/>
          <w:color w:val="000000"/>
          <w:sz w:val="23"/>
          <w:szCs w:val="23"/>
          <w:u w:val="single"/>
        </w:rPr>
        <w:t xml:space="preserve"> </w:t>
      </w:r>
      <w:r w:rsidRPr="00E37E88">
        <w:rPr>
          <w:rFonts w:ascii="Arial Narrow" w:hAnsi="Arial Narrow"/>
          <w:color w:val="000000"/>
          <w:sz w:val="23"/>
          <w:szCs w:val="23"/>
        </w:rPr>
        <w:t>wybór platformy zakupowej (środka komunikacji elektronicznej w postępowaniu)</w:t>
      </w:r>
      <w:r w:rsidRPr="00E37E88">
        <w:rPr>
          <w:rFonts w:ascii="Arial Narrow" w:hAnsi="Arial Narrow"/>
          <w:color w:val="000000"/>
          <w:sz w:val="23"/>
          <w:szCs w:val="23"/>
        </w:rPr>
        <w:t xml:space="preserve">; </w:t>
      </w:r>
      <w:r w:rsidRPr="00E37E88">
        <w:rPr>
          <w:rFonts w:ascii="Arial Narrow" w:hAnsi="Arial Narrow"/>
          <w:color w:val="000000"/>
          <w:sz w:val="23"/>
          <w:szCs w:val="23"/>
        </w:rPr>
        <w:t>minimalizacja niedoskonałości platformy e-Zamówienia.</w:t>
      </w:r>
    </w:p>
    <w:p w14:paraId="67326BBB" w14:textId="7FE30CEE" w:rsidR="00A2075B" w:rsidRDefault="00A2075B" w:rsidP="00E37E88">
      <w:pPr>
        <w:numPr>
          <w:ilvl w:val="0"/>
          <w:numId w:val="9"/>
        </w:numPr>
        <w:ind w:left="714" w:hanging="357"/>
        <w:jc w:val="both"/>
        <w:rPr>
          <w:rFonts w:ascii="Arial Narrow" w:hAnsi="Arial Narrow"/>
          <w:b/>
          <w:bCs/>
          <w:color w:val="000000"/>
          <w:sz w:val="23"/>
          <w:szCs w:val="23"/>
        </w:rPr>
      </w:pPr>
      <w:r w:rsidRPr="00A2075B">
        <w:rPr>
          <w:rFonts w:ascii="Arial Narrow" w:hAnsi="Arial Narrow"/>
          <w:b/>
          <w:bCs/>
          <w:color w:val="000000"/>
          <w:sz w:val="23"/>
          <w:szCs w:val="23"/>
        </w:rPr>
        <w:t>Krajowa Izba Odwoławcza ważny punkt, który często decyduje o wyniku sprawy</w:t>
      </w:r>
      <w:r>
        <w:rPr>
          <w:rFonts w:ascii="Arial Narrow" w:hAnsi="Arial Narrow"/>
          <w:b/>
          <w:bCs/>
          <w:color w:val="000000"/>
          <w:sz w:val="23"/>
          <w:szCs w:val="23"/>
        </w:rPr>
        <w:t>.</w:t>
      </w:r>
    </w:p>
    <w:p w14:paraId="0943A87F" w14:textId="524CCBC7" w:rsidR="00E37E88" w:rsidRPr="00E37E88" w:rsidRDefault="00E37E88" w:rsidP="00E37E88">
      <w:pPr>
        <w:numPr>
          <w:ilvl w:val="0"/>
          <w:numId w:val="9"/>
        </w:numPr>
        <w:ind w:left="714" w:hanging="357"/>
        <w:jc w:val="both"/>
        <w:rPr>
          <w:rFonts w:ascii="Arial Narrow" w:hAnsi="Arial Narrow"/>
          <w:b/>
          <w:bCs/>
          <w:color w:val="000000"/>
          <w:sz w:val="23"/>
          <w:szCs w:val="23"/>
        </w:rPr>
      </w:pPr>
      <w:r w:rsidRPr="00E37E88">
        <w:rPr>
          <w:rFonts w:ascii="Arial Narrow" w:hAnsi="Arial Narrow"/>
          <w:b/>
          <w:bCs/>
          <w:color w:val="000000"/>
          <w:sz w:val="23"/>
          <w:szCs w:val="23"/>
        </w:rPr>
        <w:t>Łyżka dziegciu – czyli gdzie leży granica zdroworozsądkowej optymalizacji?</w:t>
      </w:r>
    </w:p>
    <w:p w14:paraId="03A3B964" w14:textId="77777777" w:rsidR="00E37E88" w:rsidRPr="00E37E88" w:rsidRDefault="00E37E88" w:rsidP="00E37E88">
      <w:pPr>
        <w:numPr>
          <w:ilvl w:val="0"/>
          <w:numId w:val="9"/>
        </w:numPr>
        <w:ind w:left="714" w:hanging="357"/>
        <w:jc w:val="both"/>
        <w:rPr>
          <w:rFonts w:ascii="Arial Narrow" w:hAnsi="Arial Narrow"/>
          <w:b/>
          <w:bCs/>
          <w:color w:val="000000"/>
          <w:sz w:val="23"/>
          <w:szCs w:val="23"/>
        </w:rPr>
      </w:pPr>
      <w:r w:rsidRPr="00E37E88">
        <w:rPr>
          <w:rFonts w:ascii="Arial Narrow" w:hAnsi="Arial Narrow"/>
          <w:b/>
          <w:bCs/>
          <w:color w:val="000000"/>
          <w:sz w:val="23"/>
          <w:szCs w:val="23"/>
        </w:rPr>
        <w:t>Dyskusja - odpowiedzi na pytania uczestników szkolenia.</w:t>
      </w:r>
    </w:p>
    <w:p w14:paraId="0F41B37F" w14:textId="77777777" w:rsidR="00315A41" w:rsidRPr="00992186" w:rsidRDefault="00315A41">
      <w:pPr>
        <w:jc w:val="both"/>
        <w:rPr>
          <w:rFonts w:ascii="Arial Narrow" w:hAnsi="Arial Narrow"/>
          <w:sz w:val="22"/>
          <w:szCs w:val="22"/>
        </w:rPr>
        <w:sectPr w:rsidR="00315A41" w:rsidRPr="0099218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68FC442" w14:textId="77777777" w:rsidR="001C5B23" w:rsidRPr="00992186" w:rsidRDefault="001C5B23">
      <w:pPr>
        <w:pStyle w:val="Tekstpodstawowy2"/>
        <w:rPr>
          <w:rFonts w:ascii="Arial Narrow" w:hAnsi="Arial Narrow"/>
          <w:i/>
          <w:sz w:val="2"/>
        </w:rPr>
      </w:pPr>
    </w:p>
    <w:p w14:paraId="34690FDD" w14:textId="77777777" w:rsidR="0022554E" w:rsidRPr="00992186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3D925CBD" w14:textId="77777777" w:rsidR="001C5B23" w:rsidRPr="00992186" w:rsidRDefault="001E345D" w:rsidP="00992186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992186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7411CFC9" w14:textId="77777777" w:rsidR="00A2075B" w:rsidRPr="00E37E88" w:rsidRDefault="00A2075B" w:rsidP="00A2075B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„</w:t>
      </w:r>
      <w:r w:rsidRPr="00E37E88">
        <w:rPr>
          <w:rFonts w:ascii="Arial Narrow" w:hAnsi="Arial Narrow"/>
          <w:b/>
          <w:sz w:val="36"/>
          <w:szCs w:val="36"/>
        </w:rPr>
        <w:t xml:space="preserve">EFEKTYWNE, CZYLI OPTYMALNE UDZIELANIE ZAMÓWIEŃ </w:t>
      </w:r>
    </w:p>
    <w:p w14:paraId="6A5D5644" w14:textId="77777777" w:rsidR="00A2075B" w:rsidRPr="00E37E88" w:rsidRDefault="00A2075B" w:rsidP="00A2075B">
      <w:pPr>
        <w:pStyle w:val="WW-Tekstpodstawowywcity3"/>
        <w:spacing w:after="0"/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 w:rsidRPr="00E37E88">
        <w:rPr>
          <w:rFonts w:ascii="Arial Narrow" w:hAnsi="Arial Narrow"/>
          <w:b/>
          <w:sz w:val="36"/>
          <w:szCs w:val="36"/>
        </w:rPr>
        <w:t>PUBLICZNYCH czyli czy można udzielać zamówień w prosty sposób?</w:t>
      </w:r>
      <w:r>
        <w:rPr>
          <w:rFonts w:ascii="Arial Narrow" w:hAnsi="Arial Narrow"/>
          <w:b/>
          <w:sz w:val="36"/>
          <w:szCs w:val="36"/>
        </w:rPr>
        <w:t>”</w:t>
      </w:r>
    </w:p>
    <w:p w14:paraId="327F2717" w14:textId="46170116" w:rsidR="00DB43EA" w:rsidRDefault="00000000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992186">
        <w:rPr>
          <w:rFonts w:ascii="Arial Narrow" w:hAnsi="Arial Narrow"/>
          <w:b/>
          <w:sz w:val="18"/>
        </w:rPr>
        <w:t>prowadzenie:</w:t>
      </w:r>
      <w:r w:rsidRPr="00992186">
        <w:rPr>
          <w:rFonts w:ascii="Arial Narrow" w:hAnsi="Arial Narrow"/>
          <w:b/>
          <w:sz w:val="28"/>
        </w:rPr>
        <w:t xml:space="preserve"> </w:t>
      </w:r>
      <w:r w:rsidR="000D5719" w:rsidRPr="00992186">
        <w:rPr>
          <w:rFonts w:ascii="Arial Narrow" w:hAnsi="Arial Narrow"/>
          <w:b/>
          <w:sz w:val="40"/>
          <w:szCs w:val="40"/>
          <w:u w:val="single"/>
        </w:rPr>
        <w:t xml:space="preserve">Michał </w:t>
      </w:r>
      <w:proofErr w:type="spellStart"/>
      <w:r w:rsidR="000D5719" w:rsidRPr="00992186">
        <w:rPr>
          <w:rFonts w:ascii="Arial Narrow" w:hAnsi="Arial Narrow"/>
          <w:b/>
          <w:sz w:val="40"/>
          <w:szCs w:val="40"/>
          <w:u w:val="single"/>
        </w:rPr>
        <w:t>Kunikowski</w:t>
      </w:r>
      <w:proofErr w:type="spellEnd"/>
      <w:r w:rsidR="00992186">
        <w:rPr>
          <w:rFonts w:ascii="Arial Narrow" w:hAnsi="Arial Narrow"/>
          <w:b/>
          <w:sz w:val="40"/>
          <w:szCs w:val="40"/>
          <w:u w:val="single"/>
        </w:rPr>
        <w:t xml:space="preserve">, </w:t>
      </w:r>
      <w:r w:rsidR="00A2075B">
        <w:rPr>
          <w:rFonts w:ascii="Arial Narrow" w:hAnsi="Arial Narrow"/>
          <w:b/>
          <w:sz w:val="28"/>
          <w:szCs w:val="28"/>
        </w:rPr>
        <w:t>22</w:t>
      </w:r>
      <w:r w:rsidR="00992186" w:rsidRPr="00992186">
        <w:rPr>
          <w:rFonts w:ascii="Arial Narrow" w:hAnsi="Arial Narrow"/>
          <w:b/>
          <w:sz w:val="28"/>
          <w:szCs w:val="28"/>
        </w:rPr>
        <w:t xml:space="preserve"> </w:t>
      </w:r>
      <w:r w:rsidR="00A2075B">
        <w:rPr>
          <w:rFonts w:ascii="Arial Narrow" w:hAnsi="Arial Narrow"/>
          <w:b/>
          <w:sz w:val="28"/>
          <w:szCs w:val="28"/>
        </w:rPr>
        <w:t xml:space="preserve">maja </w:t>
      </w:r>
      <w:r w:rsidR="000E3310" w:rsidRPr="00992186">
        <w:rPr>
          <w:rFonts w:ascii="Arial Narrow" w:hAnsi="Arial Narrow"/>
          <w:b/>
          <w:sz w:val="28"/>
          <w:szCs w:val="28"/>
        </w:rPr>
        <w:t>202</w:t>
      </w:r>
      <w:r w:rsidR="00A2075B">
        <w:rPr>
          <w:rFonts w:ascii="Arial Narrow" w:hAnsi="Arial Narrow"/>
          <w:b/>
          <w:sz w:val="28"/>
          <w:szCs w:val="28"/>
        </w:rPr>
        <w:t>6</w:t>
      </w:r>
      <w:r w:rsidR="000E3310" w:rsidRPr="00992186">
        <w:rPr>
          <w:rFonts w:ascii="Arial Narrow" w:hAnsi="Arial Narrow"/>
          <w:b/>
          <w:sz w:val="28"/>
          <w:szCs w:val="28"/>
        </w:rPr>
        <w:t xml:space="preserve"> r.,</w:t>
      </w:r>
      <w:r w:rsidR="004850FF" w:rsidRPr="00992186">
        <w:rPr>
          <w:rFonts w:ascii="Arial Narrow" w:hAnsi="Arial Narrow"/>
          <w:b/>
          <w:sz w:val="28"/>
          <w:szCs w:val="28"/>
        </w:rPr>
        <w:t xml:space="preserve"> </w:t>
      </w:r>
      <w:r w:rsidR="009D1DA8">
        <w:rPr>
          <w:rFonts w:ascii="Arial Narrow" w:hAnsi="Arial Narrow"/>
          <w:b/>
          <w:sz w:val="28"/>
          <w:szCs w:val="28"/>
        </w:rPr>
        <w:t>PIŁA</w:t>
      </w:r>
      <w:r w:rsidR="000E3310" w:rsidRPr="00992186">
        <w:rPr>
          <w:rFonts w:ascii="Arial Narrow" w:hAnsi="Arial Narrow"/>
          <w:b/>
          <w:sz w:val="28"/>
          <w:szCs w:val="28"/>
        </w:rPr>
        <w:t xml:space="preserve">, </w:t>
      </w:r>
    </w:p>
    <w:p w14:paraId="49561CFA" w14:textId="433D8528" w:rsidR="001C5B23" w:rsidRPr="006B0086" w:rsidRDefault="001671CB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  <w:lang w:val="es-ES"/>
        </w:rPr>
      </w:pPr>
      <w:r w:rsidRPr="006B0086">
        <w:rPr>
          <w:rFonts w:ascii="Arial Narrow" w:hAnsi="Arial Narrow"/>
          <w:b/>
          <w:sz w:val="28"/>
          <w:szCs w:val="28"/>
          <w:lang w:val="es-ES"/>
        </w:rPr>
        <w:t>Hotel</w:t>
      </w:r>
      <w:r w:rsidR="006B0086" w:rsidRPr="006B0086">
        <w:rPr>
          <w:rFonts w:ascii="Arial Narrow" w:hAnsi="Arial Narrow"/>
          <w:b/>
          <w:sz w:val="28"/>
          <w:szCs w:val="28"/>
          <w:lang w:val="es-ES"/>
        </w:rPr>
        <w:t xml:space="preserve"> Gromada</w:t>
      </w:r>
      <w:r w:rsidR="000E3310" w:rsidRPr="006B0086">
        <w:rPr>
          <w:rFonts w:ascii="Arial Narrow" w:hAnsi="Arial Narrow"/>
          <w:b/>
          <w:sz w:val="28"/>
          <w:szCs w:val="28"/>
          <w:lang w:val="es-ES"/>
        </w:rPr>
        <w:t>,</w:t>
      </w:r>
      <w:r w:rsidR="00814CBD" w:rsidRPr="006B0086">
        <w:rPr>
          <w:rFonts w:ascii="Arial Narrow" w:hAnsi="Arial Narrow"/>
          <w:b/>
          <w:sz w:val="28"/>
          <w:szCs w:val="28"/>
          <w:lang w:val="es-ES"/>
        </w:rPr>
        <w:t xml:space="preserve"> </w:t>
      </w:r>
      <w:r w:rsidR="006B0086" w:rsidRPr="006B0086">
        <w:rPr>
          <w:rFonts w:ascii="Arial Narrow" w:hAnsi="Arial Narrow"/>
          <w:b/>
          <w:sz w:val="28"/>
          <w:szCs w:val="28"/>
          <w:lang w:val="es-ES"/>
        </w:rPr>
        <w:t>a</w:t>
      </w:r>
      <w:r w:rsidR="000E3310" w:rsidRPr="006B0086">
        <w:rPr>
          <w:rFonts w:ascii="Arial Narrow" w:hAnsi="Arial Narrow"/>
          <w:b/>
          <w:sz w:val="28"/>
          <w:szCs w:val="28"/>
          <w:lang w:val="es-ES"/>
        </w:rPr>
        <w:t>l.</w:t>
      </w:r>
      <w:r w:rsidR="006B0086">
        <w:rPr>
          <w:rFonts w:ascii="Arial Narrow" w:hAnsi="Arial Narrow"/>
          <w:b/>
          <w:sz w:val="28"/>
          <w:szCs w:val="28"/>
          <w:lang w:val="es-ES"/>
        </w:rPr>
        <w:t xml:space="preserve"> Piastów 15</w:t>
      </w:r>
      <w:r w:rsidR="00315A41" w:rsidRPr="006B0086">
        <w:rPr>
          <w:rFonts w:ascii="Arial Narrow" w:hAnsi="Arial Narrow"/>
          <w:b/>
          <w:sz w:val="28"/>
          <w:szCs w:val="28"/>
          <w:lang w:val="es-ES"/>
        </w:rPr>
        <w:t xml:space="preserve">, </w:t>
      </w:r>
      <w:r w:rsidRPr="006B0086">
        <w:rPr>
          <w:rFonts w:ascii="Arial Narrow" w:hAnsi="Arial Narrow"/>
          <w:b/>
          <w:sz w:val="28"/>
          <w:szCs w:val="28"/>
          <w:lang w:val="es-ES"/>
        </w:rPr>
        <w:t xml:space="preserve">godz. </w:t>
      </w:r>
      <w:r w:rsidR="00512599" w:rsidRPr="006B0086">
        <w:rPr>
          <w:rFonts w:ascii="Arial Narrow" w:hAnsi="Arial Narrow"/>
          <w:b/>
          <w:sz w:val="28"/>
          <w:szCs w:val="28"/>
          <w:lang w:val="es-ES"/>
        </w:rPr>
        <w:t>9</w:t>
      </w:r>
      <w:r w:rsidRPr="006B0086">
        <w:rPr>
          <w:rFonts w:ascii="Arial Narrow" w:hAnsi="Arial Narrow"/>
          <w:b/>
          <w:sz w:val="28"/>
          <w:szCs w:val="28"/>
          <w:lang w:val="es-ES"/>
        </w:rPr>
        <w:t>.30-1</w:t>
      </w:r>
      <w:r w:rsidR="00512599" w:rsidRPr="006B0086">
        <w:rPr>
          <w:rFonts w:ascii="Arial Narrow" w:hAnsi="Arial Narrow"/>
          <w:b/>
          <w:sz w:val="28"/>
          <w:szCs w:val="28"/>
          <w:lang w:val="es-ES"/>
        </w:rPr>
        <w:t>5</w:t>
      </w:r>
      <w:r w:rsidRPr="006B0086">
        <w:rPr>
          <w:rFonts w:ascii="Arial Narrow" w:hAnsi="Arial Narrow"/>
          <w:b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1C5B23" w:rsidRPr="00992186" w14:paraId="5BBE4818" w14:textId="77777777" w:rsidTr="00014854">
        <w:trPr>
          <w:jc w:val="center"/>
        </w:trPr>
        <w:tc>
          <w:tcPr>
            <w:tcW w:w="3451" w:type="dxa"/>
          </w:tcPr>
          <w:p w14:paraId="07A27399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7E3960B6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7A4025CB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9F6CA5F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KWOTA</w:t>
            </w:r>
          </w:p>
        </w:tc>
      </w:tr>
      <w:tr w:rsidR="001C5B23" w:rsidRPr="00992186" w14:paraId="32FF2894" w14:textId="77777777" w:rsidTr="00014854">
        <w:trPr>
          <w:trHeight w:val="465"/>
          <w:jc w:val="center"/>
        </w:trPr>
        <w:tc>
          <w:tcPr>
            <w:tcW w:w="3451" w:type="dxa"/>
          </w:tcPr>
          <w:p w14:paraId="2DE0B9A8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13F1BF4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0D2022C8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24E2FC8B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1C5B23" w:rsidRPr="00992186" w14:paraId="7BB6A617" w14:textId="77777777" w:rsidTr="00014854">
        <w:trPr>
          <w:trHeight w:val="465"/>
          <w:jc w:val="center"/>
        </w:trPr>
        <w:tc>
          <w:tcPr>
            <w:tcW w:w="3451" w:type="dxa"/>
          </w:tcPr>
          <w:p w14:paraId="01C48592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6B44D04F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49F84F3A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56043D75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A2075B" w:rsidRPr="00992186" w14:paraId="5BD49CF5" w14:textId="77777777" w:rsidTr="00014854">
        <w:trPr>
          <w:trHeight w:val="465"/>
          <w:jc w:val="center"/>
        </w:trPr>
        <w:tc>
          <w:tcPr>
            <w:tcW w:w="3451" w:type="dxa"/>
          </w:tcPr>
          <w:p w14:paraId="0616C3F7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326894F3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71270D49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02358FA7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1C5B23" w:rsidRPr="00992186" w14:paraId="4129D238" w14:textId="77777777" w:rsidTr="00014854">
        <w:trPr>
          <w:trHeight w:val="465"/>
          <w:jc w:val="center"/>
        </w:trPr>
        <w:tc>
          <w:tcPr>
            <w:tcW w:w="3451" w:type="dxa"/>
          </w:tcPr>
          <w:p w14:paraId="290EB279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  <w:p w14:paraId="33E19803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70916C93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15FF3A2B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B673359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1C5B23" w:rsidRPr="00992186" w14:paraId="62F948CE" w14:textId="77777777" w:rsidTr="00014854">
        <w:trPr>
          <w:cantSplit/>
          <w:jc w:val="center"/>
        </w:trPr>
        <w:tc>
          <w:tcPr>
            <w:tcW w:w="8526" w:type="dxa"/>
            <w:gridSpan w:val="3"/>
          </w:tcPr>
          <w:p w14:paraId="7C7295F7" w14:textId="77777777" w:rsidR="001C5B23" w:rsidRPr="00992186" w:rsidRDefault="00000000" w:rsidP="00014854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52F02CF3" w14:textId="77777777" w:rsidR="001C5B23" w:rsidRPr="00992186" w:rsidRDefault="001C5B23" w:rsidP="00014854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75F6F5A8" w14:textId="77777777" w:rsidR="00A2075B" w:rsidRPr="00EE3A30" w:rsidRDefault="00A2075B" w:rsidP="00A2075B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1E3B14C3" w14:textId="77777777" w:rsidR="00A2075B" w:rsidRPr="00EE3A30" w:rsidRDefault="00A2075B" w:rsidP="00A2075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5B983183" w14:textId="77777777" w:rsidR="00A2075B" w:rsidRPr="00EE3A30" w:rsidRDefault="00A2075B" w:rsidP="00A2075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78B06306" w14:textId="77777777" w:rsidR="00A2075B" w:rsidRPr="00154682" w:rsidRDefault="00A2075B" w:rsidP="00A2075B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1D3E7B9" w14:textId="77777777" w:rsidR="00A2075B" w:rsidRDefault="00A2075B" w:rsidP="00A2075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96D7880" w14:textId="77777777" w:rsidR="00A2075B" w:rsidRPr="00EE3A30" w:rsidRDefault="00A2075B" w:rsidP="00A2075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7B4AD9A" w14:textId="77777777" w:rsidR="00A2075B" w:rsidRPr="00EE3A30" w:rsidRDefault="00A2075B" w:rsidP="00A2075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4974C463" w14:textId="77777777" w:rsidR="00A2075B" w:rsidRPr="00EE3A30" w:rsidRDefault="00A2075B" w:rsidP="00A2075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1F9EE2D5" w14:textId="77777777" w:rsidR="00A2075B" w:rsidRDefault="00A2075B" w:rsidP="00A2075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D70C931" w14:textId="5749AC80" w:rsidR="00A2075B" w:rsidRPr="006B0D06" w:rsidRDefault="00A2075B" w:rsidP="00A2075B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5AE31F09" w14:textId="77777777" w:rsidR="00A2075B" w:rsidRPr="00EE3A30" w:rsidRDefault="00A2075B" w:rsidP="00A2075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562A8BFD" w14:textId="77777777" w:rsidR="00A2075B" w:rsidRPr="006B0D06" w:rsidRDefault="00A2075B" w:rsidP="00A2075B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992BCEE" wp14:editId="1D66E55B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1E4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077E323" w14:textId="0696520E" w:rsidR="001C1459" w:rsidRPr="00A2075B" w:rsidRDefault="00A2075B" w:rsidP="00A2075B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1C1459" w:rsidRPr="00A2075B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4065" w14:textId="77777777" w:rsidR="00C85E1B" w:rsidRDefault="00C85E1B">
      <w:r>
        <w:separator/>
      </w:r>
    </w:p>
  </w:endnote>
  <w:endnote w:type="continuationSeparator" w:id="0">
    <w:p w14:paraId="3F958296" w14:textId="77777777" w:rsidR="00C85E1B" w:rsidRDefault="00C8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C5B23" w:rsidRPr="00E37E88" w14:paraId="66596554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880CF89" w14:textId="77777777" w:rsidR="001C5B23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0A6A014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357C28F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8CFB0A2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2B7FD2C" w14:textId="77777777" w:rsidR="001C5B23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77859AA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F14944A" w14:textId="77777777" w:rsidR="001C5B23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389CA4D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822C9A2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9E27A4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363859C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099302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C5B23" w:rsidRPr="00BB1117" w14:paraId="62A2740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E912ACD" w14:textId="77777777" w:rsidR="001C5B23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223A16F" w14:textId="77777777" w:rsidR="001C5B23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BF50A8C" w14:textId="77777777" w:rsidR="001C5B23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0D49075C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C5B23" w:rsidRPr="00E37E88" w14:paraId="4AF98E61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2E31DCB" w14:textId="77777777" w:rsidR="001C5B23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DFAF28E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F37E429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4E38EA09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8773FE5" w14:textId="77777777" w:rsidR="001C5B23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1DB3239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1227C44" w14:textId="77777777" w:rsidR="001C5B23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060216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88AE779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DEF2DC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B17BCF5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8B8F771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C5B23" w:rsidRPr="00BB1117" w14:paraId="288F7F8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2D80164" w14:textId="77777777" w:rsidR="001C5B23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BA5796" w14:textId="77777777" w:rsidR="001C5B23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EBECB70" w14:textId="77777777" w:rsidR="001C5B23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1B1610" w14:textId="77777777" w:rsidR="001C5B23" w:rsidRPr="00B65A2E" w:rsidRDefault="001C5B23">
    <w:pPr>
      <w:pStyle w:val="Stopka"/>
      <w:rPr>
        <w:sz w:val="2"/>
        <w:szCs w:val="2"/>
      </w:rPr>
    </w:pPr>
  </w:p>
  <w:p w14:paraId="3E2A1F02" w14:textId="77777777" w:rsidR="001C5B23" w:rsidRPr="00AC1D35" w:rsidRDefault="001C5B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12B6" w14:textId="77777777" w:rsidR="001C5B23" w:rsidRPr="00DB1D56" w:rsidRDefault="001C5B23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BF1E" w14:textId="77777777" w:rsidR="001C5B23" w:rsidRPr="007678D6" w:rsidRDefault="001C5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76CC" w14:textId="77777777" w:rsidR="00C85E1B" w:rsidRDefault="00C85E1B">
      <w:r>
        <w:separator/>
      </w:r>
    </w:p>
  </w:footnote>
  <w:footnote w:type="continuationSeparator" w:id="0">
    <w:p w14:paraId="147CA95D" w14:textId="77777777" w:rsidR="00C85E1B" w:rsidRDefault="00C8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50D2" w14:textId="632D4AD3" w:rsidR="001C5B23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7F723334" wp14:editId="5B54E6F6">
          <wp:extent cx="649605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73F49" w14:textId="77777777" w:rsidR="001C5B23" w:rsidRPr="00EE430D" w:rsidRDefault="001C5B23">
    <w:pPr>
      <w:pStyle w:val="Nagwek"/>
      <w:rPr>
        <w:sz w:val="2"/>
        <w:szCs w:val="2"/>
      </w:rPr>
    </w:pPr>
  </w:p>
  <w:p w14:paraId="0693B9CD" w14:textId="77777777" w:rsidR="001C5B23" w:rsidRPr="007C34BB" w:rsidRDefault="001C5B23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3FF6" w14:textId="089C747D" w:rsidR="001C5B23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5B23596F" wp14:editId="04A35264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F8022" w14:textId="77777777" w:rsidR="001C5B23" w:rsidRPr="00EE430D" w:rsidRDefault="001C5B23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EC7865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76749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B4D4F"/>
    <w:multiLevelType w:val="multilevel"/>
    <w:tmpl w:val="4C84B4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E96E32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0DB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214EE8"/>
    <w:multiLevelType w:val="hybridMultilevel"/>
    <w:tmpl w:val="B046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B4553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E7665"/>
    <w:multiLevelType w:val="multilevel"/>
    <w:tmpl w:val="B04246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06454219">
    <w:abstractNumId w:val="5"/>
  </w:num>
  <w:num w:numId="2" w16cid:durableId="1708942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56547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98068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6302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688417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167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2832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19872">
    <w:abstractNumId w:val="15"/>
  </w:num>
  <w:num w:numId="10" w16cid:durableId="45181665">
    <w:abstractNumId w:val="26"/>
  </w:num>
  <w:num w:numId="11" w16cid:durableId="2130783387">
    <w:abstractNumId w:val="18"/>
  </w:num>
  <w:num w:numId="12" w16cid:durableId="21056576">
    <w:abstractNumId w:val="16"/>
  </w:num>
  <w:num w:numId="13" w16cid:durableId="1904413389">
    <w:abstractNumId w:val="14"/>
  </w:num>
  <w:num w:numId="14" w16cid:durableId="2038769861">
    <w:abstractNumId w:val="11"/>
  </w:num>
  <w:num w:numId="15" w16cid:durableId="1010838376">
    <w:abstractNumId w:val="20"/>
  </w:num>
  <w:num w:numId="16" w16cid:durableId="1809778664">
    <w:abstractNumId w:val="31"/>
  </w:num>
  <w:num w:numId="17" w16cid:durableId="23135252">
    <w:abstractNumId w:val="25"/>
  </w:num>
  <w:num w:numId="18" w16cid:durableId="635985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0608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6714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6402778">
    <w:abstractNumId w:val="23"/>
  </w:num>
  <w:num w:numId="22" w16cid:durableId="474299999">
    <w:abstractNumId w:val="32"/>
  </w:num>
  <w:num w:numId="23" w16cid:durableId="190537478">
    <w:abstractNumId w:val="8"/>
  </w:num>
  <w:num w:numId="24" w16cid:durableId="871458292">
    <w:abstractNumId w:val="19"/>
  </w:num>
  <w:num w:numId="25" w16cid:durableId="263851771">
    <w:abstractNumId w:val="9"/>
  </w:num>
  <w:num w:numId="26" w16cid:durableId="1623489774">
    <w:abstractNumId w:val="24"/>
  </w:num>
  <w:num w:numId="27" w16cid:durableId="2127430792">
    <w:abstractNumId w:val="6"/>
  </w:num>
  <w:num w:numId="28" w16cid:durableId="131212275">
    <w:abstractNumId w:val="10"/>
  </w:num>
  <w:num w:numId="29" w16cid:durableId="1773015871">
    <w:abstractNumId w:val="28"/>
  </w:num>
  <w:num w:numId="30" w16cid:durableId="2029063233">
    <w:abstractNumId w:val="27"/>
  </w:num>
  <w:num w:numId="31" w16cid:durableId="1010178505">
    <w:abstractNumId w:val="29"/>
  </w:num>
  <w:num w:numId="32" w16cid:durableId="221604030">
    <w:abstractNumId w:val="7"/>
  </w:num>
  <w:num w:numId="33" w16cid:durableId="388768443">
    <w:abstractNumId w:val="12"/>
  </w:num>
  <w:num w:numId="34" w16cid:durableId="206718754">
    <w:abstractNumId w:val="17"/>
  </w:num>
  <w:num w:numId="35" w16cid:durableId="1293248803">
    <w:abstractNumId w:val="21"/>
  </w:num>
  <w:num w:numId="36" w16cid:durableId="770516998">
    <w:abstractNumId w:val="34"/>
  </w:num>
  <w:num w:numId="37" w16cid:durableId="155165118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4BF0"/>
    <w:rsid w:val="000134CA"/>
    <w:rsid w:val="00014854"/>
    <w:rsid w:val="000168E3"/>
    <w:rsid w:val="0002619D"/>
    <w:rsid w:val="000322B0"/>
    <w:rsid w:val="0003524B"/>
    <w:rsid w:val="000353A2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18C1"/>
    <w:rsid w:val="00072244"/>
    <w:rsid w:val="00073728"/>
    <w:rsid w:val="000762F3"/>
    <w:rsid w:val="0007725F"/>
    <w:rsid w:val="00080C2A"/>
    <w:rsid w:val="00085991"/>
    <w:rsid w:val="00087DE8"/>
    <w:rsid w:val="00092440"/>
    <w:rsid w:val="00093334"/>
    <w:rsid w:val="000934CA"/>
    <w:rsid w:val="000B46CC"/>
    <w:rsid w:val="000B612E"/>
    <w:rsid w:val="000B7D5F"/>
    <w:rsid w:val="000C252B"/>
    <w:rsid w:val="000C43F6"/>
    <w:rsid w:val="000C7822"/>
    <w:rsid w:val="000D16FF"/>
    <w:rsid w:val="000D4039"/>
    <w:rsid w:val="000D56B5"/>
    <w:rsid w:val="000D5719"/>
    <w:rsid w:val="000D67BE"/>
    <w:rsid w:val="000D7014"/>
    <w:rsid w:val="000D77E7"/>
    <w:rsid w:val="000E1918"/>
    <w:rsid w:val="000E3310"/>
    <w:rsid w:val="000F0FE7"/>
    <w:rsid w:val="00100511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826"/>
    <w:rsid w:val="001646EF"/>
    <w:rsid w:val="00164EE0"/>
    <w:rsid w:val="001670FB"/>
    <w:rsid w:val="001671C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B1050"/>
    <w:rsid w:val="001B583A"/>
    <w:rsid w:val="001C102B"/>
    <w:rsid w:val="001C1459"/>
    <w:rsid w:val="001C20D3"/>
    <w:rsid w:val="001C54CE"/>
    <w:rsid w:val="001C5B23"/>
    <w:rsid w:val="001C7663"/>
    <w:rsid w:val="001D0CF7"/>
    <w:rsid w:val="001D60B0"/>
    <w:rsid w:val="001E2152"/>
    <w:rsid w:val="001E345D"/>
    <w:rsid w:val="001E4B3E"/>
    <w:rsid w:val="001E79E7"/>
    <w:rsid w:val="001E7D4D"/>
    <w:rsid w:val="001F29DC"/>
    <w:rsid w:val="001F347F"/>
    <w:rsid w:val="001F3665"/>
    <w:rsid w:val="001F6092"/>
    <w:rsid w:val="001F621A"/>
    <w:rsid w:val="001F6CD3"/>
    <w:rsid w:val="0020262B"/>
    <w:rsid w:val="00205CEE"/>
    <w:rsid w:val="002112CF"/>
    <w:rsid w:val="0022554E"/>
    <w:rsid w:val="00230687"/>
    <w:rsid w:val="00233A46"/>
    <w:rsid w:val="00235AA6"/>
    <w:rsid w:val="002402F8"/>
    <w:rsid w:val="002418B7"/>
    <w:rsid w:val="00254BF5"/>
    <w:rsid w:val="0025548A"/>
    <w:rsid w:val="00260622"/>
    <w:rsid w:val="00262103"/>
    <w:rsid w:val="00265072"/>
    <w:rsid w:val="0026674A"/>
    <w:rsid w:val="00267137"/>
    <w:rsid w:val="00272177"/>
    <w:rsid w:val="00273551"/>
    <w:rsid w:val="00275259"/>
    <w:rsid w:val="00275D4A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E62"/>
    <w:rsid w:val="002E133B"/>
    <w:rsid w:val="002E51C5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0FF8"/>
    <w:rsid w:val="00301397"/>
    <w:rsid w:val="003050AC"/>
    <w:rsid w:val="00315A41"/>
    <w:rsid w:val="003218FE"/>
    <w:rsid w:val="0032762B"/>
    <w:rsid w:val="00337A6C"/>
    <w:rsid w:val="003402B0"/>
    <w:rsid w:val="003474AA"/>
    <w:rsid w:val="00356CA0"/>
    <w:rsid w:val="00361275"/>
    <w:rsid w:val="00364273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A6BCB"/>
    <w:rsid w:val="003B685F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E25D8"/>
    <w:rsid w:val="003E2DD1"/>
    <w:rsid w:val="003F22DF"/>
    <w:rsid w:val="003F2CED"/>
    <w:rsid w:val="003F4BB1"/>
    <w:rsid w:val="00400360"/>
    <w:rsid w:val="00405E11"/>
    <w:rsid w:val="00411070"/>
    <w:rsid w:val="00412A19"/>
    <w:rsid w:val="00416435"/>
    <w:rsid w:val="00417EE9"/>
    <w:rsid w:val="00421884"/>
    <w:rsid w:val="0042208D"/>
    <w:rsid w:val="00422378"/>
    <w:rsid w:val="00427C78"/>
    <w:rsid w:val="00430318"/>
    <w:rsid w:val="004321BD"/>
    <w:rsid w:val="0043271B"/>
    <w:rsid w:val="0044112C"/>
    <w:rsid w:val="0044359B"/>
    <w:rsid w:val="00446CE1"/>
    <w:rsid w:val="0045323B"/>
    <w:rsid w:val="00455DE9"/>
    <w:rsid w:val="0045639A"/>
    <w:rsid w:val="00457151"/>
    <w:rsid w:val="00457757"/>
    <w:rsid w:val="00457C48"/>
    <w:rsid w:val="00466E64"/>
    <w:rsid w:val="0047139F"/>
    <w:rsid w:val="00477A6D"/>
    <w:rsid w:val="00481B39"/>
    <w:rsid w:val="004850FF"/>
    <w:rsid w:val="00486C78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6D89"/>
    <w:rsid w:val="004F1CF4"/>
    <w:rsid w:val="004F26FB"/>
    <w:rsid w:val="004F6470"/>
    <w:rsid w:val="004F6625"/>
    <w:rsid w:val="00502EA9"/>
    <w:rsid w:val="00507E3C"/>
    <w:rsid w:val="00512599"/>
    <w:rsid w:val="00512F37"/>
    <w:rsid w:val="005149D2"/>
    <w:rsid w:val="005227B7"/>
    <w:rsid w:val="00522E9B"/>
    <w:rsid w:val="005354F7"/>
    <w:rsid w:val="00537AA8"/>
    <w:rsid w:val="00543206"/>
    <w:rsid w:val="00556F9E"/>
    <w:rsid w:val="005577E5"/>
    <w:rsid w:val="00560B60"/>
    <w:rsid w:val="0057289E"/>
    <w:rsid w:val="005744E3"/>
    <w:rsid w:val="005826C9"/>
    <w:rsid w:val="00591B6D"/>
    <w:rsid w:val="00593D72"/>
    <w:rsid w:val="005B505B"/>
    <w:rsid w:val="005B6385"/>
    <w:rsid w:val="005D0D51"/>
    <w:rsid w:val="005F0660"/>
    <w:rsid w:val="005F0AB7"/>
    <w:rsid w:val="005F2DD8"/>
    <w:rsid w:val="0062461D"/>
    <w:rsid w:val="0062520C"/>
    <w:rsid w:val="006336AB"/>
    <w:rsid w:val="006347AF"/>
    <w:rsid w:val="00635BCE"/>
    <w:rsid w:val="00643694"/>
    <w:rsid w:val="006519B5"/>
    <w:rsid w:val="00651EFB"/>
    <w:rsid w:val="0065329E"/>
    <w:rsid w:val="00653A5E"/>
    <w:rsid w:val="00666220"/>
    <w:rsid w:val="00674B4A"/>
    <w:rsid w:val="00675D06"/>
    <w:rsid w:val="00677A74"/>
    <w:rsid w:val="0069011B"/>
    <w:rsid w:val="00693C79"/>
    <w:rsid w:val="006A75CF"/>
    <w:rsid w:val="006B0086"/>
    <w:rsid w:val="006C1F9F"/>
    <w:rsid w:val="006D494A"/>
    <w:rsid w:val="006D5284"/>
    <w:rsid w:val="006E2A7C"/>
    <w:rsid w:val="006E6AD5"/>
    <w:rsid w:val="00701429"/>
    <w:rsid w:val="00704EA6"/>
    <w:rsid w:val="00711C91"/>
    <w:rsid w:val="0071278C"/>
    <w:rsid w:val="00713A17"/>
    <w:rsid w:val="00715187"/>
    <w:rsid w:val="00727A4C"/>
    <w:rsid w:val="00730CC8"/>
    <w:rsid w:val="00740348"/>
    <w:rsid w:val="0074579F"/>
    <w:rsid w:val="00752DD1"/>
    <w:rsid w:val="0077209E"/>
    <w:rsid w:val="00772B04"/>
    <w:rsid w:val="00774F17"/>
    <w:rsid w:val="00782A20"/>
    <w:rsid w:val="00783B82"/>
    <w:rsid w:val="00787CC9"/>
    <w:rsid w:val="00791B91"/>
    <w:rsid w:val="00792802"/>
    <w:rsid w:val="00797353"/>
    <w:rsid w:val="007B1FB4"/>
    <w:rsid w:val="007B2483"/>
    <w:rsid w:val="007B6688"/>
    <w:rsid w:val="007C1254"/>
    <w:rsid w:val="007C3400"/>
    <w:rsid w:val="007C44EE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4CBD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22EA"/>
    <w:rsid w:val="0086268C"/>
    <w:rsid w:val="0086781F"/>
    <w:rsid w:val="00877E86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12C"/>
    <w:rsid w:val="008C3B31"/>
    <w:rsid w:val="008D131A"/>
    <w:rsid w:val="008E0D07"/>
    <w:rsid w:val="008E4A9C"/>
    <w:rsid w:val="008E7BE9"/>
    <w:rsid w:val="008F1142"/>
    <w:rsid w:val="008F4C15"/>
    <w:rsid w:val="00900113"/>
    <w:rsid w:val="00900A0E"/>
    <w:rsid w:val="00902FB5"/>
    <w:rsid w:val="00906615"/>
    <w:rsid w:val="009104EA"/>
    <w:rsid w:val="00914D77"/>
    <w:rsid w:val="00923FFA"/>
    <w:rsid w:val="00926FFD"/>
    <w:rsid w:val="00927343"/>
    <w:rsid w:val="00930565"/>
    <w:rsid w:val="00932F35"/>
    <w:rsid w:val="00934A4E"/>
    <w:rsid w:val="00941F2E"/>
    <w:rsid w:val="009479C6"/>
    <w:rsid w:val="009515F6"/>
    <w:rsid w:val="00951EB3"/>
    <w:rsid w:val="00952192"/>
    <w:rsid w:val="0095395A"/>
    <w:rsid w:val="00961246"/>
    <w:rsid w:val="00962FAE"/>
    <w:rsid w:val="00965A14"/>
    <w:rsid w:val="009678B9"/>
    <w:rsid w:val="00974B59"/>
    <w:rsid w:val="00976273"/>
    <w:rsid w:val="009811B4"/>
    <w:rsid w:val="00992186"/>
    <w:rsid w:val="0099465B"/>
    <w:rsid w:val="00994EDF"/>
    <w:rsid w:val="00997977"/>
    <w:rsid w:val="009B031B"/>
    <w:rsid w:val="009B6FB2"/>
    <w:rsid w:val="009C513D"/>
    <w:rsid w:val="009C65C3"/>
    <w:rsid w:val="009D1DA8"/>
    <w:rsid w:val="009D281F"/>
    <w:rsid w:val="009D472A"/>
    <w:rsid w:val="009D5DA6"/>
    <w:rsid w:val="009E7C3A"/>
    <w:rsid w:val="009E7FA8"/>
    <w:rsid w:val="009F2725"/>
    <w:rsid w:val="009F3EC9"/>
    <w:rsid w:val="009F7694"/>
    <w:rsid w:val="009F7928"/>
    <w:rsid w:val="00A03700"/>
    <w:rsid w:val="00A03F3D"/>
    <w:rsid w:val="00A10E3B"/>
    <w:rsid w:val="00A123DD"/>
    <w:rsid w:val="00A14F37"/>
    <w:rsid w:val="00A15E0C"/>
    <w:rsid w:val="00A2075B"/>
    <w:rsid w:val="00A2088A"/>
    <w:rsid w:val="00A247CA"/>
    <w:rsid w:val="00A26363"/>
    <w:rsid w:val="00A374AF"/>
    <w:rsid w:val="00A41F14"/>
    <w:rsid w:val="00A44188"/>
    <w:rsid w:val="00A55FB2"/>
    <w:rsid w:val="00A6067F"/>
    <w:rsid w:val="00A665E9"/>
    <w:rsid w:val="00A766F6"/>
    <w:rsid w:val="00A80328"/>
    <w:rsid w:val="00A80D96"/>
    <w:rsid w:val="00A81A3A"/>
    <w:rsid w:val="00A83E5B"/>
    <w:rsid w:val="00A92AF8"/>
    <w:rsid w:val="00A94013"/>
    <w:rsid w:val="00A94060"/>
    <w:rsid w:val="00A95C7A"/>
    <w:rsid w:val="00A977B6"/>
    <w:rsid w:val="00AA0994"/>
    <w:rsid w:val="00AA36A9"/>
    <w:rsid w:val="00AB1D76"/>
    <w:rsid w:val="00AB444B"/>
    <w:rsid w:val="00AB6347"/>
    <w:rsid w:val="00AC094F"/>
    <w:rsid w:val="00AC1D35"/>
    <w:rsid w:val="00AC779F"/>
    <w:rsid w:val="00AD1106"/>
    <w:rsid w:val="00AD16A7"/>
    <w:rsid w:val="00AD270F"/>
    <w:rsid w:val="00AD687B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32161"/>
    <w:rsid w:val="00B33202"/>
    <w:rsid w:val="00B3693C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3224"/>
    <w:rsid w:val="00BB40FA"/>
    <w:rsid w:val="00BB66BB"/>
    <w:rsid w:val="00BB6C27"/>
    <w:rsid w:val="00BC3E9E"/>
    <w:rsid w:val="00BC741F"/>
    <w:rsid w:val="00BC7620"/>
    <w:rsid w:val="00BD74EC"/>
    <w:rsid w:val="00BD7814"/>
    <w:rsid w:val="00C0457C"/>
    <w:rsid w:val="00C057C3"/>
    <w:rsid w:val="00C05AA0"/>
    <w:rsid w:val="00C14310"/>
    <w:rsid w:val="00C14490"/>
    <w:rsid w:val="00C17785"/>
    <w:rsid w:val="00C22B6A"/>
    <w:rsid w:val="00C25F04"/>
    <w:rsid w:val="00C27859"/>
    <w:rsid w:val="00C27BEA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85E1B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0915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2520"/>
    <w:rsid w:val="00CF6E04"/>
    <w:rsid w:val="00D13F53"/>
    <w:rsid w:val="00D142AD"/>
    <w:rsid w:val="00D171ED"/>
    <w:rsid w:val="00D209E3"/>
    <w:rsid w:val="00D22EC7"/>
    <w:rsid w:val="00D24C8A"/>
    <w:rsid w:val="00D24E36"/>
    <w:rsid w:val="00D3119A"/>
    <w:rsid w:val="00D32FB9"/>
    <w:rsid w:val="00D3349C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1E3A"/>
    <w:rsid w:val="00D83F17"/>
    <w:rsid w:val="00D8683B"/>
    <w:rsid w:val="00D91975"/>
    <w:rsid w:val="00D92228"/>
    <w:rsid w:val="00D93841"/>
    <w:rsid w:val="00D952AA"/>
    <w:rsid w:val="00D974AB"/>
    <w:rsid w:val="00DA00D7"/>
    <w:rsid w:val="00DA0F8A"/>
    <w:rsid w:val="00DA48B4"/>
    <w:rsid w:val="00DB1D56"/>
    <w:rsid w:val="00DB43EA"/>
    <w:rsid w:val="00DB4E86"/>
    <w:rsid w:val="00DB5397"/>
    <w:rsid w:val="00DB6A96"/>
    <w:rsid w:val="00DC1907"/>
    <w:rsid w:val="00DC2C89"/>
    <w:rsid w:val="00DC35B4"/>
    <w:rsid w:val="00DD061A"/>
    <w:rsid w:val="00DD1C53"/>
    <w:rsid w:val="00DD503A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33DC"/>
    <w:rsid w:val="00E12CE3"/>
    <w:rsid w:val="00E15765"/>
    <w:rsid w:val="00E21CD3"/>
    <w:rsid w:val="00E23665"/>
    <w:rsid w:val="00E320DA"/>
    <w:rsid w:val="00E329D6"/>
    <w:rsid w:val="00E365D0"/>
    <w:rsid w:val="00E36E9E"/>
    <w:rsid w:val="00E37E88"/>
    <w:rsid w:val="00E447C6"/>
    <w:rsid w:val="00E4772D"/>
    <w:rsid w:val="00E50A6D"/>
    <w:rsid w:val="00E54447"/>
    <w:rsid w:val="00E561E1"/>
    <w:rsid w:val="00E6206B"/>
    <w:rsid w:val="00E62962"/>
    <w:rsid w:val="00E63483"/>
    <w:rsid w:val="00E6511D"/>
    <w:rsid w:val="00E67CF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E430D"/>
    <w:rsid w:val="00EE6EA6"/>
    <w:rsid w:val="00EF2A7C"/>
    <w:rsid w:val="00F039A4"/>
    <w:rsid w:val="00F05187"/>
    <w:rsid w:val="00F054D3"/>
    <w:rsid w:val="00F074DC"/>
    <w:rsid w:val="00F103CC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67B4C"/>
    <w:rsid w:val="00F750C6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245A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00EC"/>
    <w:rsid w:val="00FE3D52"/>
    <w:rsid w:val="00FE4AB7"/>
    <w:rsid w:val="00FE536A"/>
    <w:rsid w:val="00FF05AC"/>
    <w:rsid w:val="00FF6547"/>
    <w:rsid w:val="00FF6714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22DF"/>
  <w15:chartTrackingRefBased/>
  <w15:docId w15:val="{A4081CC1-4A61-4903-8358-A0EC84F7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2021-06-02T12:48:00Z</cp:lastPrinted>
  <dcterms:created xsi:type="dcterms:W3CDTF">2026-04-23T08:48:00Z</dcterms:created>
  <dcterms:modified xsi:type="dcterms:W3CDTF">2026-04-23T08:48:00Z</dcterms:modified>
</cp:coreProperties>
</file>