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2E0FC28" w14:textId="04A0A8EA" w:rsidR="0045090E" w:rsidRPr="00EE14C8" w:rsidRDefault="00D459E6" w:rsidP="00EE14C8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4"/>
          <w:szCs w:val="44"/>
        </w:rPr>
      </w:pPr>
      <w:r w:rsidRPr="00BF71D2">
        <w:rPr>
          <w:rFonts w:ascii="Calibri" w:hAnsi="Calibri"/>
          <w:b/>
          <w:sz w:val="44"/>
          <w:szCs w:val="44"/>
        </w:rPr>
        <w:t>„</w:t>
      </w:r>
      <w:r w:rsidR="00EE14C8" w:rsidRPr="00EE14C8">
        <w:rPr>
          <w:rFonts w:ascii="Calibri" w:hAnsi="Calibri"/>
          <w:b/>
          <w:sz w:val="44"/>
          <w:szCs w:val="44"/>
        </w:rPr>
        <w:t>Opis przedmiotu zamówienia, szacowanie wartości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/>
          <w:sz w:val="44"/>
          <w:szCs w:val="44"/>
        </w:rPr>
        <w:t>i</w:t>
      </w:r>
      <w:r w:rsidR="00EE14C8">
        <w:rPr>
          <w:rFonts w:ascii="Calibri" w:hAnsi="Calibri"/>
          <w:b/>
          <w:sz w:val="44"/>
          <w:szCs w:val="44"/>
        </w:rPr>
        <w:t> </w:t>
      </w:r>
      <w:r w:rsidR="00EE14C8" w:rsidRPr="00EE14C8">
        <w:rPr>
          <w:rFonts w:ascii="Calibri" w:hAnsi="Calibri"/>
          <w:b/>
          <w:sz w:val="44"/>
          <w:szCs w:val="44"/>
        </w:rPr>
        <w:t xml:space="preserve">ocena ofert w postępowaniach 2026 – praktyka 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/>
          <w:sz w:val="44"/>
          <w:szCs w:val="44"/>
        </w:rPr>
        <w:t>i dokumentacja po zmianach PZP</w:t>
      </w:r>
      <w:r w:rsidR="00EE14C8">
        <w:rPr>
          <w:rFonts w:ascii="Calibri" w:hAnsi="Calibri"/>
          <w:b/>
          <w:sz w:val="44"/>
          <w:szCs w:val="44"/>
        </w:rPr>
        <w:t>”</w:t>
      </w:r>
      <w:r w:rsidR="00EE14C8" w:rsidRPr="00EE14C8">
        <w:rPr>
          <w:rFonts w:ascii="Calibri" w:hAnsi="Calibri"/>
          <w:b/>
          <w:sz w:val="44"/>
          <w:szCs w:val="44"/>
        </w:rPr>
        <w:t xml:space="preserve"> </w:t>
      </w:r>
      <w:r w:rsidR="00EE14C8">
        <w:rPr>
          <w:rFonts w:ascii="Calibri" w:hAnsi="Calibri"/>
          <w:b/>
          <w:sz w:val="44"/>
          <w:szCs w:val="44"/>
        </w:rPr>
        <w:t xml:space="preserve"> </w:t>
      </w:r>
      <w:r w:rsidR="00EE14C8" w:rsidRPr="00EE14C8">
        <w:rPr>
          <w:rFonts w:ascii="Calibri" w:hAnsi="Calibri"/>
          <w:bCs/>
          <w:i/>
          <w:iCs/>
          <w:sz w:val="44"/>
          <w:szCs w:val="44"/>
        </w:rPr>
        <w:t>(dla pracowników merytorycznych)</w:t>
      </w:r>
    </w:p>
    <w:p w14:paraId="470FF59E" w14:textId="4A4CDDC0" w:rsidR="00987344" w:rsidRPr="005D5002" w:rsidRDefault="00987344" w:rsidP="0045090E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>*,</w:t>
      </w:r>
      <w:r w:rsidR="000B2745">
        <w:rPr>
          <w:rFonts w:ascii="Calibri" w:hAnsi="Calibri"/>
          <w:b/>
          <w:sz w:val="40"/>
          <w:szCs w:val="40"/>
        </w:rPr>
        <w:t xml:space="preserve"> RZESZÓW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E274E3">
        <w:rPr>
          <w:rFonts w:ascii="Calibri" w:hAnsi="Calibri"/>
          <w:b/>
          <w:sz w:val="40"/>
          <w:szCs w:val="40"/>
        </w:rPr>
        <w:t>1</w:t>
      </w:r>
      <w:r w:rsidR="000B2745">
        <w:rPr>
          <w:rFonts w:ascii="Calibri" w:hAnsi="Calibri"/>
          <w:b/>
          <w:sz w:val="40"/>
          <w:szCs w:val="40"/>
        </w:rPr>
        <w:t xml:space="preserve">5 </w:t>
      </w:r>
      <w:r w:rsidR="00EE14C8">
        <w:rPr>
          <w:rFonts w:ascii="Calibri" w:hAnsi="Calibri"/>
          <w:b/>
          <w:sz w:val="40"/>
          <w:szCs w:val="40"/>
        </w:rPr>
        <w:t xml:space="preserve">maja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04B3A4A4" w14:textId="7CBE475A" w:rsidR="00EC5131" w:rsidRPr="00BF71D2" w:rsidRDefault="00E7666D" w:rsidP="00BF71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BF71D2">
        <w:rPr>
          <w:rFonts w:ascii="Calibri" w:hAnsi="Calibri"/>
          <w:b/>
          <w:bCs/>
          <w:i/>
        </w:rPr>
        <w:t>*Piotr Sperczyński</w:t>
      </w:r>
      <w:r w:rsidRPr="00BF71D2">
        <w:rPr>
          <w:rFonts w:ascii="Calibri" w:hAnsi="Calibri"/>
          <w:b/>
          <w:i/>
        </w:rPr>
        <w:t xml:space="preserve"> – </w:t>
      </w:r>
      <w:r w:rsidRPr="00BF71D2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BF71D2">
        <w:rPr>
          <w:rFonts w:ascii="Calibri" w:hAnsi="Calibri"/>
          <w:i/>
        </w:rPr>
        <w:t xml:space="preserve"> </w:t>
      </w:r>
      <w:r w:rsidR="0073386F" w:rsidRPr="00BF71D2">
        <w:rPr>
          <w:rFonts w:ascii="Calibri" w:hAnsi="Calibri"/>
          <w:i/>
        </w:rPr>
        <w:t>ponad</w:t>
      </w:r>
      <w:r w:rsidRPr="00BF71D2">
        <w:rPr>
          <w:rFonts w:ascii="Calibri" w:hAnsi="Calibri"/>
          <w:i/>
        </w:rPr>
        <w:t xml:space="preserve"> 27 lat. W rankingach popularności osób prowadzących szkolenia niezmiennie zajmuje czołowe pozycje.</w:t>
      </w:r>
    </w:p>
    <w:p w14:paraId="096A9AEA" w14:textId="77777777" w:rsidR="00BF71D2" w:rsidRDefault="00BF71D2" w:rsidP="00BF71D2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BFD847" w14:textId="3E2E6E1C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Wprowadzenie. Analiza aktualnego stanu prawnego z uwzględnieniem najnowszych zmian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2CD91E8B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Zmiany do ustawy </w:t>
      </w:r>
      <w:proofErr w:type="spellStart"/>
      <w:r w:rsidRPr="00BF71D2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BF71D2">
        <w:rPr>
          <w:rFonts w:asciiTheme="minorHAnsi" w:hAnsiTheme="minorHAnsi" w:cstheme="minorHAnsi"/>
          <w:sz w:val="24"/>
          <w:szCs w:val="24"/>
        </w:rPr>
        <w:t xml:space="preserve"> – znaczenie daty wszczęcia postępowania.</w:t>
      </w:r>
    </w:p>
    <w:p w14:paraId="207592FD" w14:textId="77777777" w:rsidR="00BF71D2" w:rsidRPr="00BF71D2" w:rsidRDefault="00BF71D2" w:rsidP="00BF71D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Akty wykonawcze – rozporządzenia i inne przepisy mające wpływ na przygotowanie postępowań.</w:t>
      </w:r>
    </w:p>
    <w:p w14:paraId="773F38AB" w14:textId="74B5CE98" w:rsidR="00BF71D2" w:rsidRDefault="00BF71D2" w:rsidP="00BF71D2">
      <w:pPr>
        <w:pStyle w:val="Akapitzlist"/>
        <w:numPr>
          <w:ilvl w:val="1"/>
          <w:numId w:val="37"/>
        </w:numPr>
        <w:spacing w:before="120" w:after="120" w:line="240" w:lineRule="auto"/>
        <w:ind w:left="107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Zapomniane wymagania i obowiązki – o czym warto pamiętać przygotowując postępowanie.</w:t>
      </w:r>
    </w:p>
    <w:p w14:paraId="1DE8924E" w14:textId="77777777" w:rsidR="00BF71D2" w:rsidRPr="00BF71D2" w:rsidRDefault="00BF71D2" w:rsidP="00BF71D2">
      <w:pPr>
        <w:pStyle w:val="Akapitzlist"/>
        <w:spacing w:before="120" w:after="120" w:line="240" w:lineRule="auto"/>
        <w:ind w:left="107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E0105E" w14:textId="249CB429" w:rsidR="00BF71D2" w:rsidRPr="00BF71D2" w:rsidRDefault="00BF71D2" w:rsidP="00BF71D2">
      <w:pPr>
        <w:pStyle w:val="Akapitzlist"/>
        <w:numPr>
          <w:ilvl w:val="0"/>
          <w:numId w:val="36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Zmiany w systemie zamówień publicznych i ich wpływ na przygotowywane postępowania w roku 2026. Informacje dodatkowe w procedurach o wartości zamówienia poniżej oraz równej lub powyżej 170 0000 zł oraz powyżej progów unijnych</w:t>
      </w:r>
      <w:r w:rsidR="004D5005">
        <w:rPr>
          <w:rFonts w:asciiTheme="minorHAnsi" w:hAnsiTheme="minorHAnsi" w:cstheme="minorHAnsi"/>
          <w:b/>
          <w:sz w:val="24"/>
          <w:szCs w:val="24"/>
        </w:rPr>
        <w:t>:</w:t>
      </w:r>
    </w:p>
    <w:p w14:paraId="63E0ADA1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Przygotowanie do postępowania – dokumentacja postępowania. Korekta – jak sprawdzić, a może jak poprawnie przygotować?</w:t>
      </w:r>
    </w:p>
    <w:p w14:paraId="3D71DE44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Opis przedmiotu zamówienia.</w:t>
      </w:r>
    </w:p>
    <w:p w14:paraId="5468BC4E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udziału w postępowaniu.</w:t>
      </w:r>
    </w:p>
    <w:p w14:paraId="510CE1DD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Warunki zamówienia.</w:t>
      </w:r>
    </w:p>
    <w:p w14:paraId="7641B9D7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Specyfikację warunków zamówienia.</w:t>
      </w:r>
    </w:p>
    <w:p w14:paraId="52837626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Kryteria oceny ofert.</w:t>
      </w:r>
    </w:p>
    <w:p w14:paraId="1858723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Żądane oświadczenia / podmiotowe środki dowodowe.</w:t>
      </w:r>
    </w:p>
    <w:p w14:paraId="142161E0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Projekt umowy.</w:t>
      </w:r>
    </w:p>
    <w:p w14:paraId="5FB477F5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Podstawy wykluczenia.</w:t>
      </w:r>
    </w:p>
    <w:p w14:paraId="296AEAF1" w14:textId="77777777" w:rsidR="00BF71D2" w:rsidRPr="00BF71D2" w:rsidRDefault="00BF71D2" w:rsidP="00BF71D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Certyfikację wykonawców – postępowania wszczynane od 12 lipca 2026 roku.</w:t>
      </w:r>
    </w:p>
    <w:p w14:paraId="05C3D979" w14:textId="7777777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Miejsca w dokumentacji postępowania wymagające weryfikacji – co należy poprawić, zmodyfikować lub uzupełnić w 2026 r.</w:t>
      </w:r>
    </w:p>
    <w:p w14:paraId="4E45C42D" w14:textId="56110027" w:rsidR="00BF71D2" w:rsidRPr="00BF71D2" w:rsidRDefault="00BF71D2" w:rsidP="00BF71D2">
      <w:pPr>
        <w:pStyle w:val="Akapitzlist"/>
        <w:numPr>
          <w:ilvl w:val="1"/>
          <w:numId w:val="38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Szacowanie wartości zamówienia – kiedy należy sumować dostawy, usługi i roboty budowlane, a kiedy nie. </w:t>
      </w:r>
      <w:r w:rsidR="004D5005">
        <w:rPr>
          <w:rFonts w:asciiTheme="minorHAnsi" w:hAnsiTheme="minorHAnsi" w:cstheme="minorHAnsi"/>
          <w:bCs/>
          <w:sz w:val="24"/>
          <w:szCs w:val="24"/>
        </w:rPr>
        <w:t xml:space="preserve"> ZAJĘCIA WARSZTATOWE w </w:t>
      </w:r>
      <w:r w:rsidR="004D5005" w:rsidRPr="004D5005">
        <w:rPr>
          <w:rFonts w:asciiTheme="minorHAnsi" w:hAnsiTheme="minorHAnsi" w:cstheme="minorHAnsi"/>
          <w:bCs/>
          <w:sz w:val="24"/>
          <w:szCs w:val="24"/>
        </w:rPr>
        <w:t>oparciu o m</w:t>
      </w:r>
      <w:r w:rsidRPr="004D5005">
        <w:rPr>
          <w:rFonts w:asciiTheme="minorHAnsi" w:hAnsiTheme="minorHAnsi" w:cstheme="minorHAnsi"/>
          <w:bCs/>
          <w:sz w:val="24"/>
          <w:szCs w:val="24"/>
        </w:rPr>
        <w:t>ateriał autorski opracowany przez prowadzącego na podstawie wyroków KIO oraz WSA.</w:t>
      </w:r>
      <w:r w:rsidRPr="00BF71D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</w:t>
      </w:r>
    </w:p>
    <w:p w14:paraId="2F9D108C" w14:textId="7777777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83C225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Weryfikacja dokumentacji postępowania na etapie przygotowania postępowania (SWZ, załączniki, projekt umowy, ogłoszenie o zamówieniu) – z podziałem na dostawy, usługi i roboty budowlane:</w:t>
      </w:r>
    </w:p>
    <w:p w14:paraId="0ABBF071" w14:textId="7E851A1E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poniżej 170 000 zł – analiza przypadków.</w:t>
      </w:r>
    </w:p>
    <w:p w14:paraId="6703E136" w14:textId="5347DBD2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równej lub powyżej 170 000 zł – analiza przypadków.</w:t>
      </w:r>
    </w:p>
    <w:p w14:paraId="1AE3BD5F" w14:textId="06C8E8ED" w:rsidR="00BF71D2" w:rsidRP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Postępowania o wartości powyżej progów unijnych – analiza przypadków.</w:t>
      </w:r>
    </w:p>
    <w:p w14:paraId="2DE49671" w14:textId="649C7335" w:rsidR="00BF71D2" w:rsidRDefault="00BF71D2" w:rsidP="00BF71D2">
      <w:pPr>
        <w:pStyle w:val="Akapitzlist"/>
        <w:numPr>
          <w:ilvl w:val="1"/>
          <w:numId w:val="4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F71D2">
        <w:rPr>
          <w:rFonts w:asciiTheme="minorHAnsi" w:hAnsiTheme="minorHAnsi" w:cstheme="minorHAnsi"/>
          <w:bCs/>
          <w:sz w:val="24"/>
          <w:szCs w:val="24"/>
        </w:rPr>
        <w:t>Najważniejsze tezy z aktualnego orzecznictwa KIO przydatne przy przygotowywaniu postępowań w 2026 r.</w:t>
      </w:r>
    </w:p>
    <w:p w14:paraId="3ED26953" w14:textId="77777777" w:rsidR="00BF71D2" w:rsidRPr="00BF71D2" w:rsidRDefault="00BF71D2" w:rsidP="00BF71D2">
      <w:pPr>
        <w:pStyle w:val="Akapitzlist"/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56C37FB" w14:textId="77777777" w:rsidR="00BF71D2" w:rsidRPr="00BF71D2" w:rsidRDefault="00BF71D2" w:rsidP="00BF71D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Regulaminy, zarządzenia, rozwiązania organizacyjne w jednostce.</w:t>
      </w:r>
    </w:p>
    <w:p w14:paraId="13AC643D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Rozwiązania organizacyjne – czy regulamin i zasady stosowania procedur są zgodne z aktualnym stanem prawnym? </w:t>
      </w:r>
    </w:p>
    <w:p w14:paraId="578E39A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 xml:space="preserve">Komisja przetargowa, czy warto wprowadzić obowiązkowe szkolenie jej członków? </w:t>
      </w:r>
    </w:p>
    <w:p w14:paraId="064665B5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Regulacja wewnętrzna – minimum oraz punkty krytyczne. Co zmienić w regulaminach?</w:t>
      </w:r>
    </w:p>
    <w:p w14:paraId="55B88068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Audyt postępowań – jak wykorzystać wcześniejsze doświadczenia i uniknąć błędów.</w:t>
      </w:r>
    </w:p>
    <w:p w14:paraId="222303B4" w14:textId="77777777" w:rsidR="00BF71D2" w:rsidRP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Lista sprawdzająca – na co zwrócić uwagę i gdzie zmienić swoją regulację wewnętrzną.</w:t>
      </w:r>
    </w:p>
    <w:p w14:paraId="4282EE69" w14:textId="2587256E" w:rsidR="00BF71D2" w:rsidRDefault="00BF71D2" w:rsidP="00BF71D2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71D2">
        <w:rPr>
          <w:rFonts w:asciiTheme="minorHAnsi" w:hAnsiTheme="minorHAnsi" w:cstheme="minorHAnsi"/>
          <w:sz w:val="24"/>
          <w:szCs w:val="24"/>
        </w:rPr>
        <w:t>Przykładowe rozwiązania – analiza postępowania.</w:t>
      </w:r>
    </w:p>
    <w:p w14:paraId="381F7EDB" w14:textId="15AF9DE7" w:rsidR="00BF71D2" w:rsidRPr="00BF71D2" w:rsidRDefault="00BF71D2" w:rsidP="00BF71D2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6C25E8B" w14:textId="63301866" w:rsidR="00BF71D2" w:rsidRDefault="00BF71D2" w:rsidP="004D500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71D2">
        <w:rPr>
          <w:rFonts w:asciiTheme="minorHAnsi" w:hAnsiTheme="minorHAnsi" w:cstheme="minorHAnsi"/>
          <w:b/>
          <w:sz w:val="24"/>
          <w:szCs w:val="24"/>
        </w:rPr>
        <w:t>Panel dyskusyjny. Analiza materiałów i dokumentacji udostępnionej przez uczestników szkolenia lub w przypadku ich braku – przygotowana przez prowadzącego.</w:t>
      </w:r>
    </w:p>
    <w:p w14:paraId="6E2D3AFF" w14:textId="77777777" w:rsid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4612B4" w14:textId="77777777" w:rsidR="004D5005" w:rsidRPr="004D5005" w:rsidRDefault="004D5005" w:rsidP="004D5005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C61D73" w14:textId="1D79FD29" w:rsidR="00BF71D2" w:rsidRPr="00BF71D2" w:rsidRDefault="00BF71D2" w:rsidP="004D5005">
      <w:pPr>
        <w:pBdr>
          <w:top w:val="single" w:sz="4" w:space="1" w:color="auto"/>
        </w:pBdr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Cele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Celem szkolenia jest omówienie aktualnych przepisów oraz praktycznych aspektów przygotowania postępowań o udzielenie zamówień publicznych w 2026 roku. Uczestnicy poznają najważniejsze zmiany w dokumentacji postępowania, najczęściej popełniane błędy oraz dobre praktyki w zakresie przygotowania i weryfikacji dokumentów, w tym SWZ, opisu przedmiotu zamówienia, kryteriów oceny ofert i projektów umów.</w:t>
      </w:r>
    </w:p>
    <w:p w14:paraId="1464B16D" w14:textId="18D0F0FA" w:rsidR="00BF71D2" w:rsidRPr="004D5005" w:rsidRDefault="00BF71D2" w:rsidP="00341CDC">
      <w:pPr>
        <w:pBdr>
          <w:bottom w:val="single" w:sz="4" w:space="1" w:color="auto"/>
        </w:pBdr>
        <w:spacing w:before="120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BF71D2">
        <w:rPr>
          <w:rFonts w:asciiTheme="minorHAnsi" w:hAnsiTheme="minorHAnsi" w:cs="Calibri"/>
          <w:b/>
          <w:bCs/>
          <w:i/>
          <w:iCs/>
          <w:sz w:val="24"/>
          <w:szCs w:val="24"/>
        </w:rPr>
        <w:t>Metody szkolenia:</w:t>
      </w:r>
      <w:r w:rsidRPr="004D5005">
        <w:rPr>
          <w:rFonts w:asciiTheme="minorHAnsi" w:hAnsiTheme="minorHAnsi" w:cs="Calibri"/>
          <w:i/>
          <w:iCs/>
          <w:sz w:val="24"/>
          <w:szCs w:val="24"/>
        </w:rPr>
        <w:t xml:space="preserve"> 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Szkolenie ma charakter praktyczny i prowadzone jest w formie wykładu połączonego z</w:t>
      </w:r>
      <w:r w:rsidR="004D5005">
        <w:rPr>
          <w:rFonts w:asciiTheme="minorHAnsi" w:hAnsiTheme="minorHAnsi" w:cs="Calibri"/>
          <w:i/>
          <w:iCs/>
          <w:sz w:val="24"/>
          <w:szCs w:val="24"/>
        </w:rPr>
        <w:t> </w:t>
      </w:r>
      <w:r w:rsidRPr="00BF71D2">
        <w:rPr>
          <w:rFonts w:asciiTheme="minorHAnsi" w:hAnsiTheme="minorHAnsi" w:cs="Calibri"/>
          <w:i/>
          <w:iCs/>
          <w:sz w:val="24"/>
          <w:szCs w:val="24"/>
        </w:rPr>
        <w:t>analizą przykładów, omówieniem aktualnego orzecznictwa KIO oraz dyskusją z uczestnikami. W trakcie zajęć analizowane są przykłady dokumentacji postępowań oraz problemy zgłaszane przez uczestników.</w:t>
      </w:r>
    </w:p>
    <w:p w14:paraId="64876ADC" w14:textId="77777777" w:rsidR="004D5005" w:rsidRPr="00BF71D2" w:rsidRDefault="004D5005" w:rsidP="00BF71D2">
      <w:pPr>
        <w:jc w:val="both"/>
        <w:rPr>
          <w:rFonts w:asciiTheme="minorHAnsi" w:hAnsiTheme="minorHAnsi" w:cs="Calibri"/>
          <w:sz w:val="24"/>
          <w:szCs w:val="24"/>
        </w:rPr>
      </w:pPr>
    </w:p>
    <w:p w14:paraId="390D8DC2" w14:textId="77777777" w:rsidR="00BF71D2" w:rsidRPr="00EC5131" w:rsidRDefault="00BF71D2" w:rsidP="00EC5131">
      <w:pPr>
        <w:jc w:val="both"/>
        <w:rPr>
          <w:rFonts w:asciiTheme="minorHAnsi" w:hAnsiTheme="minorHAnsi" w:cs="Calibri"/>
          <w:sz w:val="24"/>
          <w:szCs w:val="24"/>
        </w:rPr>
        <w:sectPr w:rsidR="00BF71D2" w:rsidRPr="00EC5131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2E70039F" w14:textId="63A3F231" w:rsidR="00EE14C8" w:rsidRPr="00EE14C8" w:rsidRDefault="00EE14C8" w:rsidP="00EE14C8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EE14C8">
        <w:rPr>
          <w:rFonts w:ascii="Calibri" w:hAnsi="Calibri"/>
          <w:b/>
          <w:sz w:val="40"/>
          <w:szCs w:val="40"/>
        </w:rPr>
        <w:t>„Opis przedmiotu zamówienia, szacowanie wartości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/>
          <w:sz w:val="40"/>
          <w:szCs w:val="40"/>
        </w:rPr>
        <w:t xml:space="preserve">i ocena ofert w postępowaniach 2026 – praktyka 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/>
          <w:sz w:val="40"/>
          <w:szCs w:val="40"/>
        </w:rPr>
        <w:t xml:space="preserve">i dokumentacja po zmianach PZP” </w:t>
      </w:r>
      <w:r>
        <w:rPr>
          <w:rFonts w:ascii="Calibri" w:hAnsi="Calibri"/>
          <w:b/>
          <w:sz w:val="40"/>
          <w:szCs w:val="40"/>
        </w:rPr>
        <w:t xml:space="preserve"> </w:t>
      </w:r>
      <w:r w:rsidRPr="00EE14C8">
        <w:rPr>
          <w:rFonts w:ascii="Calibri" w:hAnsi="Calibri"/>
          <w:bCs/>
          <w:i/>
          <w:iCs/>
          <w:sz w:val="40"/>
          <w:szCs w:val="40"/>
        </w:rPr>
        <w:t>(dla pracowników merytorycznych)</w:t>
      </w:r>
    </w:p>
    <w:p w14:paraId="602C3C95" w14:textId="4E2F00FE" w:rsidR="00987344" w:rsidRPr="00EE14C8" w:rsidRDefault="00347662" w:rsidP="000B2745">
      <w:pPr>
        <w:ind w:left="-284" w:right="-284"/>
        <w:jc w:val="center"/>
        <w:rPr>
          <w:rFonts w:ascii="Arial Narrow" w:hAnsi="Arial Narrow"/>
          <w:b/>
          <w:sz w:val="36"/>
          <w:szCs w:val="36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4D5005">
        <w:rPr>
          <w:rFonts w:ascii="Calibri" w:hAnsi="Calibri"/>
          <w:b/>
          <w:sz w:val="44"/>
          <w:szCs w:val="44"/>
        </w:rPr>
        <w:t xml:space="preserve"> </w:t>
      </w:r>
      <w:r w:rsidR="00E274E3">
        <w:rPr>
          <w:rFonts w:ascii="Arial Narrow" w:hAnsi="Arial Narrow"/>
          <w:b/>
          <w:sz w:val="28"/>
          <w:szCs w:val="28"/>
        </w:rPr>
        <w:t>1</w:t>
      </w:r>
      <w:r w:rsidR="000B2745">
        <w:rPr>
          <w:rFonts w:ascii="Arial Narrow" w:hAnsi="Arial Narrow"/>
          <w:b/>
          <w:sz w:val="28"/>
          <w:szCs w:val="28"/>
        </w:rPr>
        <w:t>5</w:t>
      </w:r>
      <w:r w:rsidR="00EE14C8">
        <w:rPr>
          <w:rFonts w:ascii="Arial Narrow" w:hAnsi="Arial Narrow"/>
          <w:b/>
          <w:sz w:val="28"/>
          <w:szCs w:val="28"/>
        </w:rPr>
        <w:t xml:space="preserve"> maja </w:t>
      </w:r>
      <w:r w:rsidR="00EF3DD5">
        <w:rPr>
          <w:rFonts w:ascii="Arial Narrow" w:hAnsi="Arial Narrow"/>
          <w:b/>
          <w:sz w:val="28"/>
          <w:szCs w:val="28"/>
        </w:rPr>
        <w:t>202</w:t>
      </w:r>
      <w:r w:rsidR="00601855">
        <w:rPr>
          <w:rFonts w:ascii="Arial Narrow" w:hAnsi="Arial Narrow"/>
          <w:b/>
          <w:sz w:val="28"/>
          <w:szCs w:val="28"/>
        </w:rPr>
        <w:t>6</w:t>
      </w:r>
      <w:r w:rsidR="00987344" w:rsidRPr="007D0D74">
        <w:rPr>
          <w:rFonts w:ascii="Arial Narrow" w:hAnsi="Arial Narrow"/>
          <w:b/>
          <w:sz w:val="28"/>
          <w:szCs w:val="28"/>
        </w:rPr>
        <w:t xml:space="preserve"> roku, </w:t>
      </w:r>
      <w:r w:rsidR="000B2745">
        <w:rPr>
          <w:rFonts w:ascii="Arial Narrow" w:hAnsi="Arial Narrow"/>
          <w:b/>
          <w:sz w:val="36"/>
          <w:szCs w:val="36"/>
        </w:rPr>
        <w:t>RZESZÓW</w:t>
      </w:r>
      <w:r w:rsidR="004A0B2E">
        <w:rPr>
          <w:rFonts w:ascii="Arial Narrow" w:hAnsi="Arial Narrow"/>
          <w:b/>
          <w:sz w:val="36"/>
          <w:szCs w:val="36"/>
        </w:rPr>
        <w:t xml:space="preserve">, </w:t>
      </w:r>
      <w:r w:rsidR="00EC5131" w:rsidRPr="00EE14C8">
        <w:rPr>
          <w:rFonts w:ascii="Arial Narrow" w:hAnsi="Arial Narrow"/>
          <w:b/>
          <w:sz w:val="36"/>
          <w:szCs w:val="36"/>
        </w:rPr>
        <w:t xml:space="preserve">Hotel </w:t>
      </w:r>
      <w:r w:rsidR="000B2745">
        <w:rPr>
          <w:rFonts w:ascii="Arial Narrow" w:hAnsi="Arial Narrow"/>
          <w:b/>
          <w:sz w:val="36"/>
          <w:szCs w:val="36"/>
        </w:rPr>
        <w:t>Prezydencki</w:t>
      </w:r>
      <w:r w:rsidR="00601855" w:rsidRPr="00EE14C8">
        <w:rPr>
          <w:rFonts w:ascii="Arial Narrow" w:hAnsi="Arial Narrow"/>
          <w:b/>
          <w:sz w:val="36"/>
          <w:szCs w:val="36"/>
        </w:rPr>
        <w:t>,</w:t>
      </w:r>
      <w:r w:rsidR="00132E5E" w:rsidRPr="00EE14C8">
        <w:rPr>
          <w:rFonts w:ascii="Arial Narrow" w:hAnsi="Arial Narrow"/>
          <w:b/>
          <w:sz w:val="36"/>
          <w:szCs w:val="36"/>
        </w:rPr>
        <w:t xml:space="preserve"> </w:t>
      </w:r>
      <w:r w:rsidR="004D5005" w:rsidRPr="00EE14C8">
        <w:rPr>
          <w:rFonts w:ascii="Calibri" w:hAnsi="Calibri"/>
          <w:b/>
          <w:sz w:val="44"/>
          <w:szCs w:val="44"/>
        </w:rPr>
        <w:t xml:space="preserve"> </w:t>
      </w:r>
      <w:r w:rsidR="00493211" w:rsidRPr="00EE14C8">
        <w:rPr>
          <w:rFonts w:ascii="Arial Narrow" w:hAnsi="Arial Narrow"/>
          <w:bCs/>
          <w:sz w:val="28"/>
          <w:szCs w:val="28"/>
        </w:rPr>
        <w:t>ul</w:t>
      </w:r>
      <w:r w:rsidR="00EE14C8" w:rsidRPr="00EE14C8">
        <w:rPr>
          <w:rFonts w:ascii="Arial Narrow" w:hAnsi="Arial Narrow"/>
          <w:bCs/>
          <w:sz w:val="28"/>
          <w:szCs w:val="28"/>
        </w:rPr>
        <w:t>.</w:t>
      </w:r>
      <w:r w:rsidR="000B2745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="000B2745">
        <w:rPr>
          <w:rFonts w:ascii="Arial Narrow" w:hAnsi="Arial Narrow"/>
          <w:bCs/>
          <w:sz w:val="28"/>
          <w:szCs w:val="28"/>
        </w:rPr>
        <w:t>Podwisłocze</w:t>
      </w:r>
      <w:proofErr w:type="spellEnd"/>
      <w:r w:rsidR="000B2745">
        <w:rPr>
          <w:rFonts w:ascii="Arial Narrow" w:hAnsi="Arial Narrow"/>
          <w:bCs/>
          <w:sz w:val="28"/>
          <w:szCs w:val="28"/>
        </w:rPr>
        <w:t xml:space="preserve"> 48</w:t>
      </w:r>
      <w:r w:rsidR="00987344" w:rsidRPr="00EE14C8">
        <w:rPr>
          <w:rFonts w:ascii="Arial Narrow" w:hAnsi="Arial Narrow"/>
          <w:bCs/>
          <w:sz w:val="28"/>
          <w:szCs w:val="28"/>
        </w:rPr>
        <w:t xml:space="preserve">, godz. </w:t>
      </w:r>
      <w:r w:rsidR="00601855" w:rsidRPr="00EE14C8">
        <w:rPr>
          <w:rFonts w:ascii="Arial Narrow" w:hAnsi="Arial Narrow"/>
          <w:bCs/>
          <w:sz w:val="28"/>
          <w:szCs w:val="28"/>
          <w:lang w:val="es-ES"/>
        </w:rPr>
        <w:t>9</w:t>
      </w:r>
      <w:r w:rsidR="00987344" w:rsidRPr="00EE14C8">
        <w:rPr>
          <w:rFonts w:ascii="Arial Narrow" w:hAnsi="Arial Narrow"/>
          <w:bCs/>
          <w:sz w:val="28"/>
          <w:szCs w:val="28"/>
          <w:lang w:val="es-ES"/>
        </w:rPr>
        <w:t>.30-1</w:t>
      </w:r>
      <w:r w:rsidR="00601855" w:rsidRPr="00EE14C8">
        <w:rPr>
          <w:rFonts w:ascii="Arial Narrow" w:hAnsi="Arial Narrow"/>
          <w:bCs/>
          <w:sz w:val="28"/>
          <w:szCs w:val="28"/>
          <w:lang w:val="es-ES"/>
        </w:rPr>
        <w:t>5</w:t>
      </w:r>
      <w:r w:rsidR="00987344" w:rsidRPr="00EE14C8">
        <w:rPr>
          <w:rFonts w:ascii="Arial Narrow" w:hAnsi="Arial Narrow"/>
          <w:bCs/>
          <w:sz w:val="28"/>
          <w:szCs w:val="28"/>
          <w:lang w:val="es-ES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6B7BB540" w14:textId="77777777">
        <w:trPr>
          <w:trHeight w:val="465"/>
          <w:jc w:val="center"/>
        </w:trPr>
        <w:tc>
          <w:tcPr>
            <w:tcW w:w="3451" w:type="dxa"/>
          </w:tcPr>
          <w:p w14:paraId="394163C4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1C9D367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6401C8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93F71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5063F2E6" w14:textId="77777777" w:rsidR="00EE14C8" w:rsidRPr="00EE3A30" w:rsidRDefault="00EE14C8" w:rsidP="00EE14C8">
      <w:pPr>
        <w:pStyle w:val="Tekstpodstawowy"/>
        <w:suppressAutoHyphens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256A522D" w14:textId="77777777" w:rsidR="00EE14C8" w:rsidRPr="00EE3A30" w:rsidRDefault="00EE14C8" w:rsidP="00EE14C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7ADF3C0B" w14:textId="77777777" w:rsidR="00EE14C8" w:rsidRPr="00EE3A30" w:rsidRDefault="00EE14C8" w:rsidP="00EE14C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610F7EEF" w14:textId="77777777" w:rsidR="00EE14C8" w:rsidRPr="00154682" w:rsidRDefault="00EE14C8" w:rsidP="00EE14C8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2A858A4A" w14:textId="77777777" w:rsidR="00EE14C8" w:rsidRDefault="00EE14C8" w:rsidP="00EE14C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60170F33" w14:textId="77777777" w:rsidR="00EE14C8" w:rsidRPr="00EE3A30" w:rsidRDefault="00EE14C8" w:rsidP="00EE14C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FAEFAF4" w14:textId="77777777" w:rsidR="00EE14C8" w:rsidRPr="00EE3A30" w:rsidRDefault="00EE14C8" w:rsidP="00EE14C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26DE6445" w14:textId="77777777" w:rsidR="00EE14C8" w:rsidRPr="00EE3A30" w:rsidRDefault="00EE14C8" w:rsidP="00EE14C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3CB967D5" w14:textId="77777777" w:rsidR="00EE14C8" w:rsidRDefault="00EE14C8" w:rsidP="00EE14C8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FD13C22" w14:textId="77777777" w:rsidR="00EE14C8" w:rsidRPr="006B0D06" w:rsidRDefault="00EE14C8" w:rsidP="00EE14C8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08FCB175" w14:textId="77777777" w:rsidR="00EE14C8" w:rsidRPr="00EE3A30" w:rsidRDefault="00EE14C8" w:rsidP="00EE14C8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61308575" w14:textId="77777777" w:rsidR="00EE14C8" w:rsidRPr="006B0D06" w:rsidRDefault="00EE14C8" w:rsidP="00EE14C8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568F816" wp14:editId="370246F9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1AB9D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697BD598" w:rsidR="00DD4FFE" w:rsidRPr="004D5005" w:rsidRDefault="00EE14C8" w:rsidP="00EE14C8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D5005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995F" w14:textId="77777777" w:rsidR="009C421E" w:rsidRDefault="009C421E">
      <w:r>
        <w:separator/>
      </w:r>
    </w:p>
  </w:endnote>
  <w:endnote w:type="continuationSeparator" w:id="0">
    <w:p w14:paraId="6C7F27E0" w14:textId="77777777" w:rsidR="009C421E" w:rsidRDefault="009C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EE14C8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EE14C8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95C0" w14:textId="77777777" w:rsidR="009C421E" w:rsidRDefault="009C421E">
      <w:r>
        <w:separator/>
      </w:r>
    </w:p>
  </w:footnote>
  <w:footnote w:type="continuationSeparator" w:id="0">
    <w:p w14:paraId="63D55AEE" w14:textId="77777777" w:rsidR="009C421E" w:rsidRDefault="009C4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21378434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11271139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87596"/>
    <w:multiLevelType w:val="hybridMultilevel"/>
    <w:tmpl w:val="A08A4E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395281"/>
    <w:multiLevelType w:val="hybridMultilevel"/>
    <w:tmpl w:val="B3FA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E97064"/>
    <w:multiLevelType w:val="hybridMultilevel"/>
    <w:tmpl w:val="9A94A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852A98"/>
    <w:multiLevelType w:val="hybridMultilevel"/>
    <w:tmpl w:val="C128C7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06867"/>
    <w:multiLevelType w:val="hybridMultilevel"/>
    <w:tmpl w:val="1E96B968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44"/>
  </w:num>
  <w:num w:numId="3" w16cid:durableId="1311132059">
    <w:abstractNumId w:val="14"/>
  </w:num>
  <w:num w:numId="4" w16cid:durableId="325865435">
    <w:abstractNumId w:val="25"/>
  </w:num>
  <w:num w:numId="5" w16cid:durableId="947202753">
    <w:abstractNumId w:val="36"/>
  </w:num>
  <w:num w:numId="6" w16cid:durableId="1827932984">
    <w:abstractNumId w:val="37"/>
  </w:num>
  <w:num w:numId="7" w16cid:durableId="420563469">
    <w:abstractNumId w:val="22"/>
  </w:num>
  <w:num w:numId="8" w16cid:durableId="303657811">
    <w:abstractNumId w:val="13"/>
  </w:num>
  <w:num w:numId="9" w16cid:durableId="105926556">
    <w:abstractNumId w:val="43"/>
  </w:num>
  <w:num w:numId="10" w16cid:durableId="1368410240">
    <w:abstractNumId w:val="10"/>
  </w:num>
  <w:num w:numId="11" w16cid:durableId="465391034">
    <w:abstractNumId w:val="45"/>
  </w:num>
  <w:num w:numId="12" w16cid:durableId="740104997">
    <w:abstractNumId w:val="17"/>
  </w:num>
  <w:num w:numId="13" w16cid:durableId="102921760">
    <w:abstractNumId w:val="16"/>
  </w:num>
  <w:num w:numId="14" w16cid:durableId="172965114">
    <w:abstractNumId w:val="23"/>
  </w:num>
  <w:num w:numId="15" w16cid:durableId="2083945415">
    <w:abstractNumId w:val="11"/>
  </w:num>
  <w:num w:numId="16" w16cid:durableId="1236670976">
    <w:abstractNumId w:val="12"/>
  </w:num>
  <w:num w:numId="17" w16cid:durableId="425855214">
    <w:abstractNumId w:val="33"/>
  </w:num>
  <w:num w:numId="18" w16cid:durableId="1190529022">
    <w:abstractNumId w:val="18"/>
  </w:num>
  <w:num w:numId="19" w16cid:durableId="1469856411">
    <w:abstractNumId w:val="8"/>
  </w:num>
  <w:num w:numId="20" w16cid:durableId="337781198">
    <w:abstractNumId w:val="6"/>
  </w:num>
  <w:num w:numId="21" w16cid:durableId="150754500">
    <w:abstractNumId w:val="40"/>
  </w:num>
  <w:num w:numId="22" w16cid:durableId="816342164">
    <w:abstractNumId w:val="28"/>
  </w:num>
  <w:num w:numId="23" w16cid:durableId="1589196557">
    <w:abstractNumId w:val="9"/>
  </w:num>
  <w:num w:numId="24" w16cid:durableId="957838148">
    <w:abstractNumId w:val="26"/>
  </w:num>
  <w:num w:numId="25" w16cid:durableId="1410884809">
    <w:abstractNumId w:val="32"/>
  </w:num>
  <w:num w:numId="26" w16cid:durableId="196940141">
    <w:abstractNumId w:val="7"/>
  </w:num>
  <w:num w:numId="27" w16cid:durableId="881481351">
    <w:abstractNumId w:val="21"/>
  </w:num>
  <w:num w:numId="28" w16cid:durableId="1411921747">
    <w:abstractNumId w:val="27"/>
  </w:num>
  <w:num w:numId="29" w16cid:durableId="832184688">
    <w:abstractNumId w:val="29"/>
  </w:num>
  <w:num w:numId="30" w16cid:durableId="35592652">
    <w:abstractNumId w:val="39"/>
  </w:num>
  <w:num w:numId="31" w16cid:durableId="1242450040">
    <w:abstractNumId w:val="42"/>
  </w:num>
  <w:num w:numId="32" w16cid:durableId="1945260641">
    <w:abstractNumId w:val="38"/>
  </w:num>
  <w:num w:numId="33" w16cid:durableId="468477099">
    <w:abstractNumId w:val="15"/>
  </w:num>
  <w:num w:numId="34" w16cid:durableId="1088312944">
    <w:abstractNumId w:val="41"/>
  </w:num>
  <w:num w:numId="35" w16cid:durableId="1824009230">
    <w:abstractNumId w:val="35"/>
  </w:num>
  <w:num w:numId="36" w16cid:durableId="210000200">
    <w:abstractNumId w:val="20"/>
  </w:num>
  <w:num w:numId="37" w16cid:durableId="486213024">
    <w:abstractNumId w:val="31"/>
  </w:num>
  <w:num w:numId="38" w16cid:durableId="729620946">
    <w:abstractNumId w:val="34"/>
  </w:num>
  <w:num w:numId="39" w16cid:durableId="807817449">
    <w:abstractNumId w:val="19"/>
  </w:num>
  <w:num w:numId="40" w16cid:durableId="1410271343">
    <w:abstractNumId w:val="24"/>
  </w:num>
  <w:num w:numId="41" w16cid:durableId="1478570631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62F3"/>
    <w:rsid w:val="00080C2A"/>
    <w:rsid w:val="000822FE"/>
    <w:rsid w:val="000827E1"/>
    <w:rsid w:val="00091F80"/>
    <w:rsid w:val="00092087"/>
    <w:rsid w:val="00092440"/>
    <w:rsid w:val="00093334"/>
    <w:rsid w:val="000934CA"/>
    <w:rsid w:val="000970D3"/>
    <w:rsid w:val="000A2DD8"/>
    <w:rsid w:val="000A64AF"/>
    <w:rsid w:val="000B2745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10E9"/>
    <w:rsid w:val="001F29DC"/>
    <w:rsid w:val="001F347F"/>
    <w:rsid w:val="001F3665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1CD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236F9"/>
    <w:rsid w:val="00430318"/>
    <w:rsid w:val="004321BD"/>
    <w:rsid w:val="0043271B"/>
    <w:rsid w:val="00432E75"/>
    <w:rsid w:val="004334C6"/>
    <w:rsid w:val="00436163"/>
    <w:rsid w:val="0044112C"/>
    <w:rsid w:val="0044359B"/>
    <w:rsid w:val="0044588F"/>
    <w:rsid w:val="0045090E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6D"/>
    <w:rsid w:val="00481630"/>
    <w:rsid w:val="00481B39"/>
    <w:rsid w:val="00484372"/>
    <w:rsid w:val="00492BF4"/>
    <w:rsid w:val="00493211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4CFF"/>
    <w:rsid w:val="004B5E77"/>
    <w:rsid w:val="004B7669"/>
    <w:rsid w:val="004C13F3"/>
    <w:rsid w:val="004C1B27"/>
    <w:rsid w:val="004C6008"/>
    <w:rsid w:val="004D133C"/>
    <w:rsid w:val="004D5005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F0AB7"/>
    <w:rsid w:val="005F0D14"/>
    <w:rsid w:val="005F16E3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E65FE"/>
    <w:rsid w:val="006E7776"/>
    <w:rsid w:val="006F2CD5"/>
    <w:rsid w:val="006F3809"/>
    <w:rsid w:val="006F5859"/>
    <w:rsid w:val="006F77B5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E0D07"/>
    <w:rsid w:val="008E4A9C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421E"/>
    <w:rsid w:val="009C513D"/>
    <w:rsid w:val="009C65C3"/>
    <w:rsid w:val="009D2F20"/>
    <w:rsid w:val="009D472A"/>
    <w:rsid w:val="009D5DA6"/>
    <w:rsid w:val="009D5EEB"/>
    <w:rsid w:val="009E2E53"/>
    <w:rsid w:val="009E377A"/>
    <w:rsid w:val="009E39E0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11DE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D29BF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BF71D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AA8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274E3"/>
    <w:rsid w:val="00E36E9E"/>
    <w:rsid w:val="00E42795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131"/>
    <w:rsid w:val="00EC53DB"/>
    <w:rsid w:val="00ED3997"/>
    <w:rsid w:val="00ED69D4"/>
    <w:rsid w:val="00EE14C8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2BD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1087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2026-04-15T08:12:00Z</dcterms:created>
  <dcterms:modified xsi:type="dcterms:W3CDTF">2026-04-15T08:12:00Z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