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7AEBDC0F" w14:textId="77777777" w:rsidR="00EE7F43" w:rsidRPr="00546E67" w:rsidRDefault="00EE7F43" w:rsidP="00E67AE3">
      <w:pPr>
        <w:pStyle w:val="WW-Tekstpodstawowy3"/>
        <w:rPr>
          <w:rFonts w:ascii="Arial Narrow" w:hAnsi="Arial Narrow"/>
          <w:sz w:val="2"/>
          <w:szCs w:val="2"/>
        </w:rPr>
      </w:pPr>
    </w:p>
    <w:p w14:paraId="046639A1" w14:textId="63924E03" w:rsidR="00110D2D" w:rsidRDefault="00110D2D" w:rsidP="00E67AE3">
      <w:pPr>
        <w:pStyle w:val="Tekstpodstawowywcity3"/>
        <w:spacing w:after="0"/>
        <w:ind w:left="0"/>
        <w:jc w:val="center"/>
        <w:rPr>
          <w:rFonts w:ascii="Calibri" w:hAnsi="Calibri"/>
          <w:b/>
          <w:sz w:val="36"/>
          <w:szCs w:val="36"/>
        </w:rPr>
      </w:pPr>
      <w:r w:rsidRPr="00110D2D">
        <w:rPr>
          <w:rFonts w:ascii="Calibri" w:hAnsi="Calibri"/>
          <w:b/>
          <w:sz w:val="36"/>
          <w:szCs w:val="36"/>
        </w:rPr>
        <w:t>ZAMÓWIENIA PUBLICZNE W II PÓŁROCZU: „Jak bezpiecznie przeprowadzić postępowania, sprawnie wydać środki, zrealizować umowy i</w:t>
      </w:r>
      <w:r>
        <w:rPr>
          <w:rFonts w:ascii="Calibri" w:hAnsi="Calibri"/>
          <w:b/>
          <w:sz w:val="36"/>
          <w:szCs w:val="36"/>
        </w:rPr>
        <w:t> </w:t>
      </w:r>
      <w:r w:rsidRPr="00110D2D">
        <w:rPr>
          <w:rFonts w:ascii="Calibri" w:hAnsi="Calibri"/>
          <w:b/>
          <w:sz w:val="36"/>
          <w:szCs w:val="36"/>
        </w:rPr>
        <w:t>zamknąć rok w zamówieniach?”</w:t>
      </w:r>
    </w:p>
    <w:p w14:paraId="795B11CB" w14:textId="1ABD3605" w:rsidR="00EE7F43" w:rsidRPr="00EE7F43" w:rsidRDefault="002C7E20" w:rsidP="00E67AE3">
      <w:pPr>
        <w:pStyle w:val="Tekstpodstawowywcity3"/>
        <w:spacing w:after="0"/>
        <w:ind w:left="0"/>
        <w:jc w:val="center"/>
        <w:rPr>
          <w:rFonts w:ascii="Arial Narrow" w:hAnsi="Arial Narrow"/>
          <w:b/>
          <w:sz w:val="36"/>
          <w:szCs w:val="36"/>
        </w:rPr>
      </w:pPr>
      <w:r w:rsidRPr="006C650A">
        <w:rPr>
          <w:rFonts w:ascii="Arial Narrow" w:hAnsi="Arial Narrow"/>
          <w:b/>
          <w:sz w:val="40"/>
          <w:szCs w:val="32"/>
          <w:u w:val="single"/>
        </w:rPr>
        <w:t>Ewa Żak</w:t>
      </w:r>
      <w:r w:rsidR="00C05E9D" w:rsidRPr="006C650A">
        <w:rPr>
          <w:rFonts w:ascii="Arial Narrow" w:hAnsi="Arial Narrow"/>
          <w:b/>
          <w:sz w:val="36"/>
        </w:rPr>
        <w:t>*</w:t>
      </w:r>
      <w:r w:rsidR="00C05E9D" w:rsidRPr="006C650A">
        <w:rPr>
          <w:rFonts w:ascii="Arial Narrow" w:hAnsi="Arial Narrow"/>
          <w:b/>
          <w:sz w:val="24"/>
        </w:rPr>
        <w:t xml:space="preserve">, </w:t>
      </w:r>
      <w:r w:rsidR="00110D2D">
        <w:rPr>
          <w:rFonts w:ascii="Arial Narrow" w:hAnsi="Arial Narrow"/>
          <w:b/>
          <w:sz w:val="40"/>
          <w:szCs w:val="40"/>
        </w:rPr>
        <w:t>SUWAŁKI</w:t>
      </w:r>
      <w:r w:rsidR="00A45C00" w:rsidRPr="006C650A">
        <w:rPr>
          <w:rFonts w:ascii="Arial Narrow" w:hAnsi="Arial Narrow"/>
          <w:b/>
          <w:sz w:val="36"/>
        </w:rPr>
        <w:t>,</w:t>
      </w:r>
      <w:r w:rsidR="00BB7857">
        <w:rPr>
          <w:rFonts w:ascii="Arial Narrow" w:hAnsi="Arial Narrow"/>
          <w:b/>
          <w:sz w:val="28"/>
        </w:rPr>
        <w:t xml:space="preserve"> </w:t>
      </w:r>
      <w:r w:rsidR="001D1331">
        <w:rPr>
          <w:rFonts w:ascii="Arial Narrow" w:hAnsi="Arial Narrow"/>
          <w:b/>
          <w:sz w:val="36"/>
          <w:szCs w:val="36"/>
        </w:rPr>
        <w:t>20</w:t>
      </w:r>
      <w:r w:rsidR="00906B7E">
        <w:rPr>
          <w:rFonts w:ascii="Arial Narrow" w:hAnsi="Arial Narrow"/>
          <w:b/>
          <w:sz w:val="36"/>
          <w:szCs w:val="36"/>
        </w:rPr>
        <w:t xml:space="preserve"> </w:t>
      </w:r>
      <w:r w:rsidR="001D1331">
        <w:rPr>
          <w:rFonts w:ascii="Arial Narrow" w:hAnsi="Arial Narrow"/>
          <w:b/>
          <w:sz w:val="36"/>
          <w:szCs w:val="36"/>
        </w:rPr>
        <w:t xml:space="preserve">października </w:t>
      </w:r>
      <w:r w:rsidR="00864391" w:rsidRPr="006C650A">
        <w:rPr>
          <w:rFonts w:ascii="Arial Narrow" w:hAnsi="Arial Narrow"/>
          <w:b/>
          <w:sz w:val="36"/>
          <w:szCs w:val="36"/>
        </w:rPr>
        <w:t>202</w:t>
      </w:r>
      <w:r w:rsidR="00F044E3">
        <w:rPr>
          <w:rFonts w:ascii="Arial Narrow" w:hAnsi="Arial Narrow"/>
          <w:b/>
          <w:sz w:val="36"/>
          <w:szCs w:val="36"/>
        </w:rPr>
        <w:t>6</w:t>
      </w:r>
      <w:r w:rsidR="00A32BAA">
        <w:rPr>
          <w:rFonts w:ascii="Arial Narrow" w:hAnsi="Arial Narrow"/>
          <w:b/>
          <w:sz w:val="36"/>
          <w:szCs w:val="36"/>
        </w:rPr>
        <w:t xml:space="preserve"> </w:t>
      </w:r>
      <w:r w:rsidR="00C2727B" w:rsidRPr="006C650A">
        <w:rPr>
          <w:rFonts w:ascii="Arial Narrow" w:hAnsi="Arial Narrow"/>
          <w:b/>
          <w:sz w:val="36"/>
          <w:szCs w:val="36"/>
        </w:rPr>
        <w:t>r</w:t>
      </w:r>
      <w:r>
        <w:rPr>
          <w:rFonts w:ascii="Arial Narrow" w:hAnsi="Arial Narrow"/>
          <w:b/>
          <w:sz w:val="36"/>
          <w:szCs w:val="36"/>
        </w:rPr>
        <w:t>oku</w:t>
      </w:r>
    </w:p>
    <w:p w14:paraId="35C69C2C" w14:textId="77777777" w:rsidR="000D3247" w:rsidRPr="00F044E3" w:rsidRDefault="002C7E20" w:rsidP="00F044E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 Narrow" w:hAnsi="Arial Narrow" w:cs="Calibri"/>
          <w:i/>
          <w:sz w:val="18"/>
          <w:szCs w:val="18"/>
        </w:rPr>
      </w:pPr>
      <w:r w:rsidRPr="00F044E3">
        <w:rPr>
          <w:rFonts w:ascii="Arial Narrow" w:hAnsi="Arial Narrow" w:cs="Calibri"/>
          <w:b/>
          <w:bCs/>
          <w:i/>
          <w:sz w:val="18"/>
          <w:szCs w:val="18"/>
        </w:rPr>
        <w:t>*Ewa Żak –</w:t>
      </w:r>
      <w:r w:rsidRPr="00F044E3">
        <w:rPr>
          <w:rFonts w:ascii="Arial Narrow" w:hAnsi="Arial Narrow" w:cs="Calibri"/>
          <w:i/>
          <w:sz w:val="18"/>
          <w:szCs w:val="18"/>
        </w:rPr>
        <w:t xml:space="preserve"> doradca, specjalista i uznany trener w zakresie zamówień publicznych. Ma doświadczenie w opiniowaniu postępowań, w tym analizowaniu dokumentów o udzielenie zamówienia publicznego. Jej praktyka obejmuje także zastępstwo procesowe przed Krajową Izbą Odwoławczą. Autorka licznych artykułów w prasie branżowej. Aktywny członek Ogólnopolskiego Stowarzyszenia Konsultantów Zamówień Publicznych (OSKZP). Udziela konsultacji merytorycznych zarówno Zamawiającym, jak i Wykonawcom, w tym w zakresie trudnych zagadnień zamówień publicznych, ich interpretacji prawnych i praktycznych. Zawsze dostępna dla swoich słuchaczy, oferując pomoc telefoniczną oraz poprzez korespondencję elektroniczną. Z ponad 25-letnim doświadczeniem w roli szkoleniowca i doradcy, Charakteryzuje się dynamicznym stylem wykładu, praktycznymi przykładami oraz doskonałym kontaktem ze słuchaczami. Jej szkolenia cieszą się ogromnym zainteresowaniem, a od wielu lat utrzymuje czołową pozycję w kraju w rankingu popularności trenerów Prawa zamówień publicznych.</w:t>
      </w:r>
    </w:p>
    <w:p w14:paraId="1B5842EA" w14:textId="77777777" w:rsidR="00906B7E" w:rsidRPr="00930679" w:rsidRDefault="00906B7E" w:rsidP="0066669A">
      <w:pPr>
        <w:pStyle w:val="Akapitzlist"/>
        <w:numPr>
          <w:ilvl w:val="0"/>
          <w:numId w:val="39"/>
        </w:numPr>
        <w:spacing w:before="120" w:after="0"/>
        <w:ind w:hanging="357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r w:rsidRPr="00930679">
        <w:rPr>
          <w:rFonts w:asciiTheme="minorHAnsi" w:hAnsiTheme="minorHAnsi" w:cstheme="minorHAnsi"/>
          <w:b/>
          <w:bCs/>
          <w:sz w:val="21"/>
          <w:szCs w:val="21"/>
        </w:rPr>
        <w:t>KOŃCÓWKA ROKU BUDŻETOWEGO</w:t>
      </w:r>
      <w:r>
        <w:rPr>
          <w:rFonts w:asciiTheme="minorHAnsi" w:hAnsiTheme="minorHAnsi" w:cstheme="minorHAnsi"/>
          <w:b/>
          <w:bCs/>
          <w:sz w:val="21"/>
          <w:szCs w:val="21"/>
        </w:rPr>
        <w:t xml:space="preserve"> - </w:t>
      </w:r>
      <w:r w:rsidRPr="00930679">
        <w:rPr>
          <w:rFonts w:asciiTheme="minorHAnsi" w:hAnsiTheme="minorHAnsi" w:cstheme="minorHAnsi"/>
          <w:b/>
          <w:bCs/>
          <w:sz w:val="21"/>
          <w:szCs w:val="21"/>
        </w:rPr>
        <w:t>PLANOWANIE I PRAWIDŁOWA KWALIFIKACJA ZAMÓWIENIA</w:t>
      </w:r>
      <w:r>
        <w:rPr>
          <w:rFonts w:asciiTheme="minorHAnsi" w:hAnsiTheme="minorHAnsi" w:cstheme="minorHAnsi"/>
          <w:b/>
          <w:bCs/>
          <w:sz w:val="21"/>
          <w:szCs w:val="21"/>
        </w:rPr>
        <w:t>:</w:t>
      </w:r>
    </w:p>
    <w:p w14:paraId="240BCAC6" w14:textId="77777777" w:rsidR="00906B7E" w:rsidRPr="005E1B95" w:rsidRDefault="00906B7E" w:rsidP="00906B7E">
      <w:pPr>
        <w:numPr>
          <w:ilvl w:val="0"/>
          <w:numId w:val="40"/>
        </w:numPr>
        <w:ind w:hanging="357"/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 xml:space="preserve">dodatkowe środki i nowe potrzeby zakupowe w II półroczu, </w:t>
      </w:r>
    </w:p>
    <w:p w14:paraId="736ED782" w14:textId="77777777" w:rsidR="00906B7E" w:rsidRPr="005E1B95" w:rsidRDefault="00906B7E" w:rsidP="00906B7E">
      <w:pPr>
        <w:numPr>
          <w:ilvl w:val="0"/>
          <w:numId w:val="40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 xml:space="preserve">jak ustalić właściwy reżim prawny zamówienia: </w:t>
      </w:r>
    </w:p>
    <w:p w14:paraId="7E4E7E4C" w14:textId="77777777" w:rsidR="00906B7E" w:rsidRPr="00930679" w:rsidRDefault="00906B7E" w:rsidP="00906B7E">
      <w:pPr>
        <w:pStyle w:val="Akapitzlist"/>
        <w:numPr>
          <w:ilvl w:val="0"/>
          <w:numId w:val="41"/>
        </w:numPr>
        <w:spacing w:after="0"/>
        <w:jc w:val="both"/>
        <w:rPr>
          <w:rFonts w:asciiTheme="minorHAnsi" w:hAnsiTheme="minorHAnsi" w:cstheme="minorHAnsi"/>
          <w:sz w:val="21"/>
          <w:szCs w:val="21"/>
        </w:rPr>
      </w:pPr>
      <w:r w:rsidRPr="00930679">
        <w:rPr>
          <w:rFonts w:asciiTheme="minorHAnsi" w:hAnsiTheme="minorHAnsi" w:cstheme="minorHAnsi"/>
          <w:sz w:val="21"/>
          <w:szCs w:val="21"/>
        </w:rPr>
        <w:t xml:space="preserve">do 170 000 zł netto, </w:t>
      </w:r>
    </w:p>
    <w:p w14:paraId="2450355A" w14:textId="77777777" w:rsidR="00906B7E" w:rsidRPr="00930679" w:rsidRDefault="00906B7E" w:rsidP="00906B7E">
      <w:pPr>
        <w:pStyle w:val="Akapitzlist"/>
        <w:numPr>
          <w:ilvl w:val="0"/>
          <w:numId w:val="41"/>
        </w:numPr>
        <w:spacing w:after="0"/>
        <w:jc w:val="both"/>
        <w:rPr>
          <w:rFonts w:asciiTheme="minorHAnsi" w:hAnsiTheme="minorHAnsi" w:cstheme="minorHAnsi"/>
          <w:sz w:val="21"/>
          <w:szCs w:val="21"/>
        </w:rPr>
      </w:pPr>
      <w:r w:rsidRPr="00930679">
        <w:rPr>
          <w:rFonts w:asciiTheme="minorHAnsi" w:hAnsiTheme="minorHAnsi" w:cstheme="minorHAnsi"/>
          <w:sz w:val="21"/>
          <w:szCs w:val="21"/>
        </w:rPr>
        <w:t xml:space="preserve">powyżej 170 000 zł i poniżej progów unijnych, </w:t>
      </w:r>
    </w:p>
    <w:p w14:paraId="341B8E65" w14:textId="77777777" w:rsidR="00906B7E" w:rsidRPr="00930679" w:rsidRDefault="00906B7E" w:rsidP="00906B7E">
      <w:pPr>
        <w:pStyle w:val="Akapitzlist"/>
        <w:numPr>
          <w:ilvl w:val="0"/>
          <w:numId w:val="41"/>
        </w:numPr>
        <w:spacing w:after="0"/>
        <w:jc w:val="both"/>
        <w:rPr>
          <w:rFonts w:asciiTheme="minorHAnsi" w:hAnsiTheme="minorHAnsi" w:cstheme="minorHAnsi"/>
          <w:sz w:val="21"/>
          <w:szCs w:val="21"/>
        </w:rPr>
      </w:pPr>
      <w:r w:rsidRPr="00930679">
        <w:rPr>
          <w:rFonts w:asciiTheme="minorHAnsi" w:hAnsiTheme="minorHAnsi" w:cstheme="minorHAnsi"/>
          <w:sz w:val="21"/>
          <w:szCs w:val="21"/>
        </w:rPr>
        <w:t xml:space="preserve">powyżej progów unijnych, </w:t>
      </w:r>
    </w:p>
    <w:p w14:paraId="20328439" w14:textId="77777777" w:rsidR="00906B7E" w:rsidRPr="00930679" w:rsidRDefault="00906B7E" w:rsidP="00906B7E">
      <w:pPr>
        <w:pStyle w:val="Akapitzlist"/>
        <w:numPr>
          <w:ilvl w:val="0"/>
          <w:numId w:val="41"/>
        </w:numPr>
        <w:spacing w:after="0"/>
        <w:jc w:val="both"/>
        <w:rPr>
          <w:rFonts w:asciiTheme="minorHAnsi" w:hAnsiTheme="minorHAnsi" w:cstheme="minorHAnsi"/>
          <w:sz w:val="21"/>
          <w:szCs w:val="21"/>
        </w:rPr>
      </w:pPr>
      <w:r w:rsidRPr="00930679">
        <w:rPr>
          <w:rFonts w:asciiTheme="minorHAnsi" w:hAnsiTheme="minorHAnsi" w:cstheme="minorHAnsi"/>
          <w:sz w:val="21"/>
          <w:szCs w:val="21"/>
        </w:rPr>
        <w:t xml:space="preserve">zamówienia wyłączone spod </w:t>
      </w:r>
      <w:proofErr w:type="spellStart"/>
      <w:r w:rsidRPr="00930679">
        <w:rPr>
          <w:rFonts w:asciiTheme="minorHAnsi" w:hAnsiTheme="minorHAnsi" w:cstheme="minorHAnsi"/>
          <w:sz w:val="21"/>
          <w:szCs w:val="21"/>
        </w:rPr>
        <w:t>Pzp</w:t>
      </w:r>
      <w:proofErr w:type="spellEnd"/>
      <w:r>
        <w:rPr>
          <w:rFonts w:asciiTheme="minorHAnsi" w:hAnsiTheme="minorHAnsi" w:cstheme="minorHAnsi"/>
          <w:sz w:val="21"/>
          <w:szCs w:val="21"/>
        </w:rPr>
        <w:t>;</w:t>
      </w:r>
    </w:p>
    <w:p w14:paraId="4D0735C7" w14:textId="77777777" w:rsidR="00906B7E" w:rsidRDefault="00906B7E" w:rsidP="00906B7E">
      <w:pPr>
        <w:numPr>
          <w:ilvl w:val="0"/>
          <w:numId w:val="40"/>
        </w:numPr>
        <w:ind w:hanging="357"/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 xml:space="preserve">agregowanie potrzeb różnych komórek organizacyjnych, </w:t>
      </w:r>
    </w:p>
    <w:p w14:paraId="28A7008A" w14:textId="77777777" w:rsidR="00906B7E" w:rsidRPr="00E1111C" w:rsidRDefault="00906B7E" w:rsidP="00AA1421">
      <w:pPr>
        <w:numPr>
          <w:ilvl w:val="0"/>
          <w:numId w:val="40"/>
        </w:numPr>
        <w:rPr>
          <w:rFonts w:asciiTheme="minorHAnsi" w:hAnsiTheme="minorHAnsi" w:cstheme="minorHAnsi"/>
          <w:sz w:val="21"/>
          <w:szCs w:val="21"/>
        </w:rPr>
      </w:pPr>
      <w:r w:rsidRPr="00E1111C">
        <w:rPr>
          <w:rFonts w:asciiTheme="minorHAnsi" w:hAnsiTheme="minorHAnsi" w:cstheme="minorHAnsi"/>
          <w:sz w:val="21"/>
          <w:szCs w:val="21"/>
        </w:rPr>
        <w:t>jak prawidłowo przewidywać zwiększenie zakresu zamówienia już na etapie przygotowania postępowania</w:t>
      </w:r>
      <w:r>
        <w:rPr>
          <w:rFonts w:asciiTheme="minorHAnsi" w:hAnsiTheme="minorHAnsi" w:cstheme="minorHAnsi"/>
          <w:sz w:val="21"/>
          <w:szCs w:val="21"/>
        </w:rPr>
        <w:t>?</w:t>
      </w:r>
    </w:p>
    <w:p w14:paraId="29CC8188" w14:textId="77777777" w:rsidR="00906B7E" w:rsidRPr="005E1B95" w:rsidRDefault="00906B7E" w:rsidP="00AA1421">
      <w:pPr>
        <w:ind w:left="363"/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i/>
          <w:iCs/>
          <w:sz w:val="21"/>
          <w:szCs w:val="21"/>
        </w:rPr>
        <w:t>CASE STUDY</w:t>
      </w:r>
      <w:r w:rsidRPr="00930679">
        <w:rPr>
          <w:rFonts w:asciiTheme="minorHAnsi" w:hAnsiTheme="minorHAnsi" w:cstheme="minorHAnsi"/>
          <w:i/>
          <w:iCs/>
          <w:sz w:val="21"/>
          <w:szCs w:val="21"/>
        </w:rPr>
        <w:t xml:space="preserve"> </w:t>
      </w:r>
      <w:r w:rsidRPr="005E1B95">
        <w:rPr>
          <w:rFonts w:asciiTheme="minorHAnsi" w:hAnsiTheme="minorHAnsi" w:cstheme="minorHAnsi"/>
          <w:i/>
          <w:iCs/>
          <w:sz w:val="21"/>
          <w:szCs w:val="21"/>
        </w:rPr>
        <w:t xml:space="preserve">„Otrzymaliśmy dodatkowe środki </w:t>
      </w:r>
      <w:r>
        <w:rPr>
          <w:rFonts w:asciiTheme="minorHAnsi" w:hAnsiTheme="minorHAnsi" w:cstheme="minorHAnsi"/>
          <w:i/>
          <w:iCs/>
          <w:sz w:val="21"/>
          <w:szCs w:val="21"/>
        </w:rPr>
        <w:t xml:space="preserve">pod koniec roku - </w:t>
      </w:r>
      <w:r w:rsidRPr="005E1B95">
        <w:rPr>
          <w:rFonts w:asciiTheme="minorHAnsi" w:hAnsiTheme="minorHAnsi" w:cstheme="minorHAnsi"/>
          <w:i/>
          <w:iCs/>
          <w:sz w:val="21"/>
          <w:szCs w:val="21"/>
        </w:rPr>
        <w:t>co możemy zrobić i jaką procedurę zastosować?”</w:t>
      </w:r>
    </w:p>
    <w:p w14:paraId="2591F841" w14:textId="77777777" w:rsidR="00906B7E" w:rsidRPr="005E1B95" w:rsidRDefault="00906B7E" w:rsidP="00D675C8">
      <w:pPr>
        <w:pStyle w:val="Akapitzlist"/>
        <w:numPr>
          <w:ilvl w:val="0"/>
          <w:numId w:val="39"/>
        </w:numPr>
        <w:spacing w:before="120" w:after="0"/>
        <w:ind w:hanging="357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r w:rsidRPr="005E1B95">
        <w:rPr>
          <w:rFonts w:asciiTheme="minorHAnsi" w:hAnsiTheme="minorHAnsi" w:cstheme="minorHAnsi"/>
          <w:b/>
          <w:bCs/>
          <w:sz w:val="21"/>
          <w:szCs w:val="21"/>
        </w:rPr>
        <w:t>SZACOWANIE WARTOŚCI I PRZYGOTOWANIE POSTĘPOWANIA</w:t>
      </w:r>
      <w:r>
        <w:rPr>
          <w:rFonts w:asciiTheme="minorHAnsi" w:hAnsiTheme="minorHAnsi" w:cstheme="minorHAnsi"/>
          <w:b/>
          <w:bCs/>
          <w:sz w:val="21"/>
          <w:szCs w:val="21"/>
        </w:rPr>
        <w:t xml:space="preserve"> - </w:t>
      </w:r>
      <w:r w:rsidRPr="005E1B95">
        <w:rPr>
          <w:rFonts w:asciiTheme="minorHAnsi" w:hAnsiTheme="minorHAnsi" w:cstheme="minorHAnsi"/>
          <w:b/>
          <w:bCs/>
          <w:sz w:val="21"/>
          <w:szCs w:val="21"/>
        </w:rPr>
        <w:t>JAK NIE POPEŁNIĆ BŁĘDU JUŻ NA STARCIE?</w:t>
      </w:r>
    </w:p>
    <w:p w14:paraId="6BED91C7" w14:textId="77777777" w:rsidR="00906B7E" w:rsidRPr="005E1B95" w:rsidRDefault="00906B7E" w:rsidP="00906B7E">
      <w:pPr>
        <w:numPr>
          <w:ilvl w:val="0"/>
          <w:numId w:val="42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 xml:space="preserve">szacowanie wartości zamówienia z należytą starannością, </w:t>
      </w:r>
    </w:p>
    <w:p w14:paraId="13FE7A07" w14:textId="77777777" w:rsidR="00906B7E" w:rsidRDefault="00906B7E" w:rsidP="00906B7E">
      <w:pPr>
        <w:numPr>
          <w:ilvl w:val="0"/>
          <w:numId w:val="42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 xml:space="preserve">jak ustalić wartość zamówienia przy zmieniających się potrzebach, </w:t>
      </w:r>
    </w:p>
    <w:p w14:paraId="249C2667" w14:textId="77777777" w:rsidR="00906B7E" w:rsidRPr="00E1111C" w:rsidRDefault="00906B7E" w:rsidP="00906B7E">
      <w:pPr>
        <w:numPr>
          <w:ilvl w:val="0"/>
          <w:numId w:val="42"/>
        </w:numPr>
        <w:rPr>
          <w:rFonts w:asciiTheme="minorHAnsi" w:hAnsiTheme="minorHAnsi" w:cstheme="minorHAnsi"/>
          <w:sz w:val="21"/>
          <w:szCs w:val="21"/>
        </w:rPr>
      </w:pPr>
      <w:r w:rsidRPr="00E1111C">
        <w:rPr>
          <w:rFonts w:asciiTheme="minorHAnsi" w:hAnsiTheme="minorHAnsi" w:cstheme="minorHAnsi"/>
          <w:sz w:val="21"/>
          <w:szCs w:val="21"/>
        </w:rPr>
        <w:t>możliwość zmiany ilości poszczególnych pozycji asortymentowych,</w:t>
      </w:r>
    </w:p>
    <w:p w14:paraId="1579F851" w14:textId="77777777" w:rsidR="00906B7E" w:rsidRPr="00E1111C" w:rsidRDefault="00906B7E" w:rsidP="00906B7E">
      <w:pPr>
        <w:numPr>
          <w:ilvl w:val="0"/>
          <w:numId w:val="42"/>
        </w:numPr>
        <w:rPr>
          <w:rFonts w:asciiTheme="minorHAnsi" w:hAnsiTheme="minorHAnsi" w:cstheme="minorHAnsi"/>
          <w:sz w:val="21"/>
          <w:szCs w:val="21"/>
        </w:rPr>
      </w:pPr>
      <w:r w:rsidRPr="00E1111C">
        <w:rPr>
          <w:rFonts w:asciiTheme="minorHAnsi" w:hAnsiTheme="minorHAnsi" w:cstheme="minorHAnsi"/>
          <w:sz w:val="21"/>
          <w:szCs w:val="21"/>
        </w:rPr>
        <w:t>zwiększenie wartości umowy – kiedy jest dopuszczalne, a kiedy generuje ryzyko,</w:t>
      </w:r>
    </w:p>
    <w:p w14:paraId="0337E610" w14:textId="77777777" w:rsidR="00906B7E" w:rsidRDefault="00906B7E" w:rsidP="00906B7E">
      <w:pPr>
        <w:numPr>
          <w:ilvl w:val="0"/>
          <w:numId w:val="42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 xml:space="preserve">co decyduje o tym, czy stosujemy regulamin, procedurę krajową czy unijną? </w:t>
      </w:r>
    </w:p>
    <w:p w14:paraId="1281B4DA" w14:textId="77777777" w:rsidR="00906B7E" w:rsidRPr="00E1111C" w:rsidRDefault="00906B7E" w:rsidP="00906B7E">
      <w:pPr>
        <w:numPr>
          <w:ilvl w:val="0"/>
          <w:numId w:val="42"/>
        </w:numPr>
        <w:rPr>
          <w:rFonts w:asciiTheme="minorHAnsi" w:hAnsiTheme="minorHAnsi" w:cstheme="minorHAnsi"/>
          <w:sz w:val="21"/>
          <w:szCs w:val="21"/>
        </w:rPr>
      </w:pPr>
      <w:r w:rsidRPr="00E1111C">
        <w:rPr>
          <w:rFonts w:asciiTheme="minorHAnsi" w:hAnsiTheme="minorHAnsi" w:cstheme="minorHAnsi"/>
          <w:sz w:val="21"/>
          <w:szCs w:val="21"/>
        </w:rPr>
        <w:t>zamówienia powtarzające się i podobne – jak ustalić, czy podlegają łącznemu szacowaniu,</w:t>
      </w:r>
    </w:p>
    <w:p w14:paraId="1503DC27" w14:textId="77777777" w:rsidR="00906B7E" w:rsidRPr="005E1B95" w:rsidRDefault="00906B7E" w:rsidP="00906B7E">
      <w:pPr>
        <w:numPr>
          <w:ilvl w:val="0"/>
          <w:numId w:val="42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 xml:space="preserve">zamówienie w częściach a niedopuszczalne dzielenie zamówienia, </w:t>
      </w:r>
    </w:p>
    <w:p w14:paraId="50217D30" w14:textId="77777777" w:rsidR="00906B7E" w:rsidRPr="005E1B95" w:rsidRDefault="00906B7E" w:rsidP="00906B7E">
      <w:pPr>
        <w:numPr>
          <w:ilvl w:val="0"/>
          <w:numId w:val="42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 xml:space="preserve">jak prawidłowo udokumentować szacowanie, </w:t>
      </w:r>
    </w:p>
    <w:p w14:paraId="2FCC7D0B" w14:textId="77777777" w:rsidR="00906B7E" w:rsidRPr="005E1B95" w:rsidRDefault="00906B7E" w:rsidP="00906B7E">
      <w:pPr>
        <w:numPr>
          <w:ilvl w:val="0"/>
          <w:numId w:val="42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>OPZ</w:t>
      </w:r>
      <w:r>
        <w:rPr>
          <w:rFonts w:asciiTheme="minorHAnsi" w:hAnsiTheme="minorHAnsi" w:cstheme="minorHAnsi"/>
          <w:sz w:val="21"/>
          <w:szCs w:val="21"/>
        </w:rPr>
        <w:t xml:space="preserve"> - </w:t>
      </w:r>
      <w:r w:rsidRPr="005E1B95">
        <w:rPr>
          <w:rFonts w:asciiTheme="minorHAnsi" w:hAnsiTheme="minorHAnsi" w:cstheme="minorHAnsi"/>
          <w:sz w:val="21"/>
          <w:szCs w:val="21"/>
        </w:rPr>
        <w:t xml:space="preserve">najczęstsze błędy i ryzyka, </w:t>
      </w:r>
    </w:p>
    <w:p w14:paraId="52E5EA55" w14:textId="77777777" w:rsidR="00906B7E" w:rsidRPr="005E1B95" w:rsidRDefault="00906B7E" w:rsidP="00906B7E">
      <w:pPr>
        <w:numPr>
          <w:ilvl w:val="0"/>
          <w:numId w:val="42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>warunki udziału i kryteria oceny ofert</w:t>
      </w:r>
      <w:r>
        <w:rPr>
          <w:rFonts w:asciiTheme="minorHAnsi" w:hAnsiTheme="minorHAnsi" w:cstheme="minorHAnsi"/>
          <w:sz w:val="21"/>
          <w:szCs w:val="21"/>
        </w:rPr>
        <w:t xml:space="preserve"> - </w:t>
      </w:r>
      <w:r w:rsidRPr="005E1B95">
        <w:rPr>
          <w:rFonts w:asciiTheme="minorHAnsi" w:hAnsiTheme="minorHAnsi" w:cstheme="minorHAnsi"/>
          <w:sz w:val="21"/>
          <w:szCs w:val="21"/>
        </w:rPr>
        <w:t xml:space="preserve">jak zachować proporcjonalność, </w:t>
      </w:r>
    </w:p>
    <w:p w14:paraId="595BA8D4" w14:textId="77777777" w:rsidR="00906B7E" w:rsidRPr="005E1B95" w:rsidRDefault="00906B7E" w:rsidP="00906B7E">
      <w:pPr>
        <w:numPr>
          <w:ilvl w:val="0"/>
          <w:numId w:val="42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>przedmiotowe środki dowodowe</w:t>
      </w:r>
      <w:r>
        <w:rPr>
          <w:rFonts w:asciiTheme="minorHAnsi" w:hAnsiTheme="minorHAnsi" w:cstheme="minorHAnsi"/>
          <w:sz w:val="21"/>
          <w:szCs w:val="21"/>
        </w:rPr>
        <w:t xml:space="preserve"> - </w:t>
      </w:r>
      <w:r w:rsidRPr="005E1B95">
        <w:rPr>
          <w:rFonts w:asciiTheme="minorHAnsi" w:hAnsiTheme="minorHAnsi" w:cstheme="minorHAnsi"/>
          <w:sz w:val="21"/>
          <w:szCs w:val="21"/>
        </w:rPr>
        <w:t xml:space="preserve">kiedy ich żądać? </w:t>
      </w:r>
    </w:p>
    <w:p w14:paraId="2C68A0B6" w14:textId="77777777" w:rsidR="00906B7E" w:rsidRPr="005E1B95" w:rsidRDefault="00906B7E" w:rsidP="00D675C8">
      <w:pPr>
        <w:pStyle w:val="Akapitzlist"/>
        <w:numPr>
          <w:ilvl w:val="0"/>
          <w:numId w:val="39"/>
        </w:numPr>
        <w:spacing w:before="120" w:after="0"/>
        <w:ind w:hanging="357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r w:rsidRPr="005E1B95">
        <w:rPr>
          <w:rFonts w:asciiTheme="minorHAnsi" w:hAnsiTheme="minorHAnsi" w:cstheme="minorHAnsi"/>
          <w:b/>
          <w:bCs/>
          <w:sz w:val="21"/>
          <w:szCs w:val="21"/>
        </w:rPr>
        <w:t>PROWADZENIE POSTĘPOWANIA</w:t>
      </w:r>
      <w:r>
        <w:rPr>
          <w:rFonts w:asciiTheme="minorHAnsi" w:hAnsiTheme="minorHAnsi" w:cstheme="minorHAnsi"/>
          <w:b/>
          <w:bCs/>
          <w:sz w:val="21"/>
          <w:szCs w:val="21"/>
        </w:rPr>
        <w:t xml:space="preserve"> - </w:t>
      </w:r>
      <w:r w:rsidRPr="005E1B95">
        <w:rPr>
          <w:rFonts w:asciiTheme="minorHAnsi" w:hAnsiTheme="minorHAnsi" w:cstheme="minorHAnsi"/>
          <w:b/>
          <w:bCs/>
          <w:sz w:val="21"/>
          <w:szCs w:val="21"/>
        </w:rPr>
        <w:t>OD WSZCZĘCIA DO WYBORU WYKONAWCY</w:t>
      </w:r>
      <w:r>
        <w:rPr>
          <w:rFonts w:asciiTheme="minorHAnsi" w:hAnsiTheme="minorHAnsi" w:cstheme="minorHAnsi"/>
          <w:b/>
          <w:bCs/>
          <w:sz w:val="21"/>
          <w:szCs w:val="21"/>
        </w:rPr>
        <w:t>:</w:t>
      </w:r>
    </w:p>
    <w:p w14:paraId="44EA3BD6" w14:textId="77777777" w:rsidR="00906B7E" w:rsidRPr="00930679" w:rsidRDefault="00906B7E" w:rsidP="00906B7E">
      <w:pPr>
        <w:pStyle w:val="Akapitzlist"/>
        <w:numPr>
          <w:ilvl w:val="0"/>
          <w:numId w:val="43"/>
        </w:numPr>
        <w:spacing w:after="0"/>
        <w:jc w:val="both"/>
        <w:rPr>
          <w:rFonts w:asciiTheme="minorHAnsi" w:hAnsiTheme="minorHAnsi" w:cstheme="minorHAnsi"/>
          <w:sz w:val="21"/>
          <w:szCs w:val="21"/>
        </w:rPr>
      </w:pPr>
      <w:r w:rsidRPr="00930679">
        <w:rPr>
          <w:rFonts w:asciiTheme="minorHAnsi" w:hAnsiTheme="minorHAnsi" w:cstheme="minorHAnsi"/>
          <w:sz w:val="21"/>
          <w:szCs w:val="21"/>
        </w:rPr>
        <w:t>Zamówienia do 170 000 zł</w:t>
      </w:r>
    </w:p>
    <w:p w14:paraId="690652C9" w14:textId="77777777" w:rsidR="00906B7E" w:rsidRPr="005E1B95" w:rsidRDefault="00906B7E" w:rsidP="00906B7E">
      <w:pPr>
        <w:numPr>
          <w:ilvl w:val="0"/>
          <w:numId w:val="44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 xml:space="preserve">prawidłowe stosowanie regulaminu, </w:t>
      </w:r>
    </w:p>
    <w:p w14:paraId="32A2E540" w14:textId="77777777" w:rsidR="00906B7E" w:rsidRPr="005E1B95" w:rsidRDefault="00906B7E" w:rsidP="00906B7E">
      <w:pPr>
        <w:numPr>
          <w:ilvl w:val="0"/>
          <w:numId w:val="44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 xml:space="preserve">konkurencyjność i dokumentowanie wyboru wykonawcy, </w:t>
      </w:r>
    </w:p>
    <w:p w14:paraId="2E41A83C" w14:textId="77777777" w:rsidR="00906B7E" w:rsidRPr="005E1B95" w:rsidRDefault="00906B7E" w:rsidP="00906B7E">
      <w:pPr>
        <w:numPr>
          <w:ilvl w:val="0"/>
          <w:numId w:val="44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 xml:space="preserve">najczęstsze błędy. </w:t>
      </w:r>
    </w:p>
    <w:p w14:paraId="27DFD36D" w14:textId="77777777" w:rsidR="00906B7E" w:rsidRPr="005E1B95" w:rsidRDefault="00906B7E" w:rsidP="00906B7E">
      <w:pPr>
        <w:pStyle w:val="Akapitzlist"/>
        <w:numPr>
          <w:ilvl w:val="0"/>
          <w:numId w:val="43"/>
        </w:numPr>
        <w:spacing w:after="0"/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 xml:space="preserve">Zamówienia objęte </w:t>
      </w:r>
      <w:proofErr w:type="spellStart"/>
      <w:r w:rsidRPr="005E1B95">
        <w:rPr>
          <w:rFonts w:asciiTheme="minorHAnsi" w:hAnsiTheme="minorHAnsi" w:cstheme="minorHAnsi"/>
          <w:sz w:val="21"/>
          <w:szCs w:val="21"/>
        </w:rPr>
        <w:t>Pzp</w:t>
      </w:r>
      <w:proofErr w:type="spellEnd"/>
    </w:p>
    <w:p w14:paraId="50BEB6F7" w14:textId="77777777" w:rsidR="00906B7E" w:rsidRPr="005E1B95" w:rsidRDefault="00906B7E" w:rsidP="00906B7E">
      <w:pPr>
        <w:numPr>
          <w:ilvl w:val="0"/>
          <w:numId w:val="37"/>
        </w:numPr>
        <w:tabs>
          <w:tab w:val="num" w:pos="720"/>
        </w:tabs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 xml:space="preserve">procedura krajowa a procedura powyżej progów unijnych, </w:t>
      </w:r>
    </w:p>
    <w:p w14:paraId="3F7E0EAD" w14:textId="77777777" w:rsidR="00906B7E" w:rsidRPr="005E1B95" w:rsidRDefault="00906B7E" w:rsidP="00906B7E">
      <w:pPr>
        <w:numPr>
          <w:ilvl w:val="0"/>
          <w:numId w:val="37"/>
        </w:numPr>
        <w:tabs>
          <w:tab w:val="num" w:pos="720"/>
        </w:tabs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lastRenderedPageBreak/>
        <w:t xml:space="preserve">przygotowanie dokumentacji, </w:t>
      </w:r>
    </w:p>
    <w:p w14:paraId="6205E0BB" w14:textId="77777777" w:rsidR="00906B7E" w:rsidRPr="005E1B95" w:rsidRDefault="00906B7E" w:rsidP="00906B7E">
      <w:pPr>
        <w:numPr>
          <w:ilvl w:val="0"/>
          <w:numId w:val="37"/>
        </w:numPr>
        <w:tabs>
          <w:tab w:val="num" w:pos="720"/>
        </w:tabs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 xml:space="preserve">terminy, </w:t>
      </w:r>
    </w:p>
    <w:p w14:paraId="168B56A1" w14:textId="77777777" w:rsidR="00906B7E" w:rsidRPr="005E1B95" w:rsidRDefault="00906B7E" w:rsidP="00906B7E">
      <w:pPr>
        <w:numPr>
          <w:ilvl w:val="0"/>
          <w:numId w:val="37"/>
        </w:numPr>
        <w:tabs>
          <w:tab w:val="num" w:pos="720"/>
        </w:tabs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 xml:space="preserve">komunikacja z wykonawcami, </w:t>
      </w:r>
    </w:p>
    <w:p w14:paraId="7A871927" w14:textId="77777777" w:rsidR="00906B7E" w:rsidRPr="005E1B95" w:rsidRDefault="00906B7E" w:rsidP="00906B7E">
      <w:pPr>
        <w:numPr>
          <w:ilvl w:val="0"/>
          <w:numId w:val="37"/>
        </w:numPr>
        <w:tabs>
          <w:tab w:val="num" w:pos="720"/>
        </w:tabs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 xml:space="preserve">zmiany dokumentów zamówienia, </w:t>
      </w:r>
    </w:p>
    <w:p w14:paraId="2BDCF5FD" w14:textId="77777777" w:rsidR="00906B7E" w:rsidRPr="005E1B95" w:rsidRDefault="00906B7E" w:rsidP="00906B7E">
      <w:pPr>
        <w:numPr>
          <w:ilvl w:val="0"/>
          <w:numId w:val="37"/>
        </w:numPr>
        <w:tabs>
          <w:tab w:val="num" w:pos="720"/>
        </w:tabs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 xml:space="preserve">pytania i wyjaśnienia. </w:t>
      </w:r>
    </w:p>
    <w:p w14:paraId="56D5B876" w14:textId="77777777" w:rsidR="00906B7E" w:rsidRPr="005E1B95" w:rsidRDefault="00906B7E" w:rsidP="00906B7E">
      <w:pPr>
        <w:pStyle w:val="Akapitzlist"/>
        <w:numPr>
          <w:ilvl w:val="0"/>
          <w:numId w:val="43"/>
        </w:numPr>
        <w:spacing w:after="0"/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>Pilne zamówienia w końcówce roku</w:t>
      </w:r>
    </w:p>
    <w:p w14:paraId="601260A1" w14:textId="77777777" w:rsidR="00906B7E" w:rsidRPr="005E1B95" w:rsidRDefault="00906B7E" w:rsidP="00906B7E">
      <w:pPr>
        <w:numPr>
          <w:ilvl w:val="0"/>
          <w:numId w:val="38"/>
        </w:numPr>
        <w:tabs>
          <w:tab w:val="num" w:pos="720"/>
        </w:tabs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 xml:space="preserve">presja czasu </w:t>
      </w:r>
      <w:r>
        <w:rPr>
          <w:rFonts w:asciiTheme="minorHAnsi" w:hAnsiTheme="minorHAnsi" w:cstheme="minorHAnsi"/>
          <w:sz w:val="21"/>
          <w:szCs w:val="21"/>
        </w:rPr>
        <w:t>a</w:t>
      </w:r>
      <w:r w:rsidRPr="005E1B95">
        <w:rPr>
          <w:rFonts w:asciiTheme="minorHAnsi" w:hAnsiTheme="minorHAnsi" w:cstheme="minorHAnsi"/>
          <w:sz w:val="21"/>
          <w:szCs w:val="21"/>
        </w:rPr>
        <w:t xml:space="preserve"> zastosowa</w:t>
      </w:r>
      <w:r>
        <w:rPr>
          <w:rFonts w:asciiTheme="minorHAnsi" w:hAnsiTheme="minorHAnsi" w:cstheme="minorHAnsi"/>
          <w:sz w:val="21"/>
          <w:szCs w:val="21"/>
        </w:rPr>
        <w:t>nie</w:t>
      </w:r>
      <w:r w:rsidRPr="005E1B95">
        <w:rPr>
          <w:rFonts w:asciiTheme="minorHAnsi" w:hAnsiTheme="minorHAnsi" w:cstheme="minorHAnsi"/>
          <w:sz w:val="21"/>
          <w:szCs w:val="21"/>
        </w:rPr>
        <w:t xml:space="preserve"> tryb</w:t>
      </w:r>
      <w:r>
        <w:rPr>
          <w:rFonts w:asciiTheme="minorHAnsi" w:hAnsiTheme="minorHAnsi" w:cstheme="minorHAnsi"/>
          <w:sz w:val="21"/>
          <w:szCs w:val="21"/>
        </w:rPr>
        <w:t>u</w:t>
      </w:r>
      <w:r w:rsidRPr="005E1B95">
        <w:rPr>
          <w:rFonts w:asciiTheme="minorHAnsi" w:hAnsiTheme="minorHAnsi" w:cstheme="minorHAnsi"/>
          <w:sz w:val="21"/>
          <w:szCs w:val="21"/>
        </w:rPr>
        <w:t xml:space="preserve"> niekonkurencyjn</w:t>
      </w:r>
      <w:r>
        <w:rPr>
          <w:rFonts w:asciiTheme="minorHAnsi" w:hAnsiTheme="minorHAnsi" w:cstheme="minorHAnsi"/>
          <w:sz w:val="21"/>
          <w:szCs w:val="21"/>
        </w:rPr>
        <w:t>ego</w:t>
      </w:r>
      <w:r w:rsidRPr="005E1B95">
        <w:rPr>
          <w:rFonts w:asciiTheme="minorHAnsi" w:hAnsiTheme="minorHAnsi" w:cstheme="minorHAnsi"/>
          <w:sz w:val="21"/>
          <w:szCs w:val="21"/>
        </w:rPr>
        <w:t xml:space="preserve">? </w:t>
      </w:r>
    </w:p>
    <w:p w14:paraId="3C11F18E" w14:textId="77777777" w:rsidR="00906B7E" w:rsidRPr="005E1B95" w:rsidRDefault="00906B7E" w:rsidP="00906B7E">
      <w:pPr>
        <w:numPr>
          <w:ilvl w:val="0"/>
          <w:numId w:val="38"/>
        </w:numPr>
        <w:tabs>
          <w:tab w:val="num" w:pos="720"/>
        </w:tabs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 xml:space="preserve">zamówienie z wolnej ręki i negocjacje bez ogłoszenia, </w:t>
      </w:r>
    </w:p>
    <w:p w14:paraId="176CB219" w14:textId="77777777" w:rsidR="00906B7E" w:rsidRPr="005E1B95" w:rsidRDefault="00906B7E" w:rsidP="00AA1421">
      <w:pPr>
        <w:numPr>
          <w:ilvl w:val="0"/>
          <w:numId w:val="38"/>
        </w:numPr>
        <w:tabs>
          <w:tab w:val="num" w:pos="720"/>
        </w:tabs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 xml:space="preserve">prawidłowe dokumentowanie przesłanek. </w:t>
      </w:r>
    </w:p>
    <w:p w14:paraId="3FF936EF" w14:textId="77777777" w:rsidR="00906B7E" w:rsidRPr="005E1B95" w:rsidRDefault="00906B7E" w:rsidP="00AA1421">
      <w:pPr>
        <w:ind w:left="360"/>
        <w:jc w:val="both"/>
        <w:rPr>
          <w:rFonts w:asciiTheme="minorHAnsi" w:hAnsiTheme="minorHAnsi" w:cstheme="minorHAnsi"/>
          <w:i/>
          <w:iCs/>
          <w:sz w:val="21"/>
          <w:szCs w:val="21"/>
        </w:rPr>
      </w:pPr>
      <w:r w:rsidRPr="005E1B95">
        <w:rPr>
          <w:rFonts w:asciiTheme="minorHAnsi" w:hAnsiTheme="minorHAnsi" w:cstheme="minorHAnsi"/>
          <w:i/>
          <w:iCs/>
          <w:sz w:val="21"/>
          <w:szCs w:val="21"/>
        </w:rPr>
        <w:t>CASE STUDY</w:t>
      </w:r>
      <w:r w:rsidRPr="00930679">
        <w:rPr>
          <w:rFonts w:asciiTheme="minorHAnsi" w:hAnsiTheme="minorHAnsi" w:cstheme="minorHAnsi"/>
          <w:i/>
          <w:iCs/>
          <w:sz w:val="21"/>
          <w:szCs w:val="21"/>
        </w:rPr>
        <w:t xml:space="preserve"> </w:t>
      </w:r>
      <w:r w:rsidRPr="005E1B95">
        <w:rPr>
          <w:rFonts w:asciiTheme="minorHAnsi" w:hAnsiTheme="minorHAnsi" w:cstheme="minorHAnsi"/>
          <w:i/>
          <w:iCs/>
          <w:sz w:val="21"/>
          <w:szCs w:val="21"/>
        </w:rPr>
        <w:t>„Jest listopad</w:t>
      </w:r>
      <w:r>
        <w:rPr>
          <w:rFonts w:asciiTheme="minorHAnsi" w:hAnsiTheme="minorHAnsi" w:cstheme="minorHAnsi"/>
          <w:i/>
          <w:iCs/>
          <w:sz w:val="21"/>
          <w:szCs w:val="21"/>
        </w:rPr>
        <w:t xml:space="preserve"> - </w:t>
      </w:r>
      <w:r w:rsidRPr="005E1B95">
        <w:rPr>
          <w:rFonts w:asciiTheme="minorHAnsi" w:hAnsiTheme="minorHAnsi" w:cstheme="minorHAnsi"/>
          <w:i/>
          <w:iCs/>
          <w:sz w:val="21"/>
          <w:szCs w:val="21"/>
        </w:rPr>
        <w:t>musimy udzielić zamówienia. Czy możemy zastosować tryb niekonkurencyjny?”</w:t>
      </w:r>
    </w:p>
    <w:p w14:paraId="56BD3E19" w14:textId="77777777" w:rsidR="00906B7E" w:rsidRPr="005E1B95" w:rsidRDefault="00906B7E" w:rsidP="00D675C8">
      <w:pPr>
        <w:pStyle w:val="Akapitzlist"/>
        <w:numPr>
          <w:ilvl w:val="0"/>
          <w:numId w:val="39"/>
        </w:numPr>
        <w:spacing w:before="120" w:after="0"/>
        <w:ind w:hanging="357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r w:rsidRPr="005E1B95">
        <w:rPr>
          <w:rFonts w:asciiTheme="minorHAnsi" w:hAnsiTheme="minorHAnsi" w:cstheme="minorHAnsi"/>
          <w:b/>
          <w:bCs/>
          <w:sz w:val="21"/>
          <w:szCs w:val="21"/>
        </w:rPr>
        <w:t>BADANIE I OCENA OFER</w:t>
      </w:r>
      <w:r>
        <w:rPr>
          <w:rFonts w:asciiTheme="minorHAnsi" w:hAnsiTheme="minorHAnsi" w:cstheme="minorHAnsi"/>
          <w:b/>
          <w:bCs/>
          <w:sz w:val="21"/>
          <w:szCs w:val="21"/>
        </w:rPr>
        <w:t xml:space="preserve">T - </w:t>
      </w:r>
      <w:r w:rsidRPr="005E1B95">
        <w:rPr>
          <w:rFonts w:asciiTheme="minorHAnsi" w:hAnsiTheme="minorHAnsi" w:cstheme="minorHAnsi"/>
          <w:b/>
          <w:bCs/>
          <w:sz w:val="21"/>
          <w:szCs w:val="21"/>
        </w:rPr>
        <w:t>NAJCZĘSTSZE PROBLEMY PRAKTYCZNE</w:t>
      </w:r>
      <w:r>
        <w:rPr>
          <w:rFonts w:asciiTheme="minorHAnsi" w:hAnsiTheme="minorHAnsi" w:cstheme="minorHAnsi"/>
          <w:b/>
          <w:bCs/>
          <w:sz w:val="21"/>
          <w:szCs w:val="21"/>
        </w:rPr>
        <w:t>:</w:t>
      </w:r>
    </w:p>
    <w:p w14:paraId="350425AA" w14:textId="77777777" w:rsidR="00906B7E" w:rsidRPr="005E1B95" w:rsidRDefault="00906B7E" w:rsidP="00906B7E">
      <w:pPr>
        <w:numPr>
          <w:ilvl w:val="0"/>
          <w:numId w:val="45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 xml:space="preserve">prawidłowa kolejność czynności przy badaniu ofert, </w:t>
      </w:r>
    </w:p>
    <w:p w14:paraId="7B25C9C3" w14:textId="77777777" w:rsidR="00906B7E" w:rsidRPr="005E1B95" w:rsidRDefault="00906B7E" w:rsidP="00906B7E">
      <w:pPr>
        <w:numPr>
          <w:ilvl w:val="0"/>
          <w:numId w:val="45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 xml:space="preserve">wyjaśnianie treści oferty, </w:t>
      </w:r>
    </w:p>
    <w:p w14:paraId="73BA4A54" w14:textId="77777777" w:rsidR="00906B7E" w:rsidRPr="005E1B95" w:rsidRDefault="00906B7E" w:rsidP="00906B7E">
      <w:pPr>
        <w:numPr>
          <w:ilvl w:val="0"/>
          <w:numId w:val="45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 xml:space="preserve">poprawianie omyłek, </w:t>
      </w:r>
    </w:p>
    <w:p w14:paraId="4CC26888" w14:textId="77777777" w:rsidR="00906B7E" w:rsidRPr="005E1B95" w:rsidRDefault="00906B7E" w:rsidP="00906B7E">
      <w:pPr>
        <w:numPr>
          <w:ilvl w:val="0"/>
          <w:numId w:val="45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 xml:space="preserve">rażąco niska cena, </w:t>
      </w:r>
    </w:p>
    <w:p w14:paraId="59311886" w14:textId="77777777" w:rsidR="00906B7E" w:rsidRPr="005E1B95" w:rsidRDefault="00906B7E" w:rsidP="00906B7E">
      <w:pPr>
        <w:numPr>
          <w:ilvl w:val="0"/>
          <w:numId w:val="45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 xml:space="preserve">podmiotowe i przedmiotowe środki dowodowe, </w:t>
      </w:r>
    </w:p>
    <w:p w14:paraId="4B86B4D4" w14:textId="77777777" w:rsidR="00906B7E" w:rsidRPr="005E1B95" w:rsidRDefault="00906B7E" w:rsidP="00906B7E">
      <w:pPr>
        <w:numPr>
          <w:ilvl w:val="0"/>
          <w:numId w:val="45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 xml:space="preserve">wykluczenie wykonawcy i odrzucenie oferty, </w:t>
      </w:r>
    </w:p>
    <w:p w14:paraId="09D4154A" w14:textId="77777777" w:rsidR="00906B7E" w:rsidRPr="005E1B95" w:rsidRDefault="00906B7E" w:rsidP="00906B7E">
      <w:pPr>
        <w:numPr>
          <w:ilvl w:val="0"/>
          <w:numId w:val="45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 xml:space="preserve">najczęstsze błędy Zamawiających, </w:t>
      </w:r>
    </w:p>
    <w:p w14:paraId="28417D6B" w14:textId="77777777" w:rsidR="00906B7E" w:rsidRPr="005E1B95" w:rsidRDefault="00906B7E" w:rsidP="00906B7E">
      <w:pPr>
        <w:numPr>
          <w:ilvl w:val="0"/>
          <w:numId w:val="45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 xml:space="preserve">certyfikacja wykonawców obowiązująca od 12 lipca 2026 r. – jak stosować nowe rozwiązania w praktyce? </w:t>
      </w:r>
    </w:p>
    <w:p w14:paraId="73753AEC" w14:textId="77777777" w:rsidR="00906B7E" w:rsidRPr="005E1B95" w:rsidRDefault="00906B7E" w:rsidP="00D675C8">
      <w:pPr>
        <w:pStyle w:val="Akapitzlist"/>
        <w:numPr>
          <w:ilvl w:val="0"/>
          <w:numId w:val="39"/>
        </w:numPr>
        <w:spacing w:before="120" w:after="0"/>
        <w:ind w:hanging="357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r w:rsidRPr="005E1B95">
        <w:rPr>
          <w:rFonts w:asciiTheme="minorHAnsi" w:hAnsiTheme="minorHAnsi" w:cstheme="minorHAnsi"/>
          <w:b/>
          <w:bCs/>
          <w:sz w:val="21"/>
          <w:szCs w:val="21"/>
        </w:rPr>
        <w:t>UMOWA I JEJ REALIZACJA</w:t>
      </w:r>
      <w:r>
        <w:rPr>
          <w:rFonts w:asciiTheme="minorHAnsi" w:hAnsiTheme="minorHAnsi" w:cstheme="minorHAnsi"/>
          <w:b/>
          <w:bCs/>
          <w:sz w:val="21"/>
          <w:szCs w:val="21"/>
        </w:rPr>
        <w:t xml:space="preserve"> - </w:t>
      </w:r>
      <w:r w:rsidRPr="005E1B95">
        <w:rPr>
          <w:rFonts w:asciiTheme="minorHAnsi" w:hAnsiTheme="minorHAnsi" w:cstheme="minorHAnsi"/>
          <w:b/>
          <w:bCs/>
          <w:sz w:val="21"/>
          <w:szCs w:val="21"/>
        </w:rPr>
        <w:t>CO MOŻNA ZMIENIĆ, A CZEGO NIE?</w:t>
      </w:r>
    </w:p>
    <w:p w14:paraId="736273C1" w14:textId="77777777" w:rsidR="00906B7E" w:rsidRPr="005E1B95" w:rsidRDefault="00906B7E" w:rsidP="00906B7E">
      <w:pPr>
        <w:numPr>
          <w:ilvl w:val="0"/>
          <w:numId w:val="46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 xml:space="preserve">konstrukcja umowy zabezpieczającej interes Zamawiającego, </w:t>
      </w:r>
    </w:p>
    <w:p w14:paraId="22FFB56A" w14:textId="77777777" w:rsidR="00906B7E" w:rsidRPr="005E1B95" w:rsidRDefault="00906B7E" w:rsidP="00906B7E">
      <w:pPr>
        <w:numPr>
          <w:ilvl w:val="0"/>
          <w:numId w:val="46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 xml:space="preserve">termin realizacji a koniec roku budżetowego, </w:t>
      </w:r>
    </w:p>
    <w:p w14:paraId="46DF788D" w14:textId="77777777" w:rsidR="00906B7E" w:rsidRPr="005E1B95" w:rsidRDefault="00906B7E" w:rsidP="00906B7E">
      <w:pPr>
        <w:numPr>
          <w:ilvl w:val="0"/>
          <w:numId w:val="46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 xml:space="preserve">zmiana terminu, </w:t>
      </w:r>
    </w:p>
    <w:p w14:paraId="06209949" w14:textId="77777777" w:rsidR="00906B7E" w:rsidRPr="005E1B95" w:rsidRDefault="00906B7E" w:rsidP="00906B7E">
      <w:pPr>
        <w:numPr>
          <w:ilvl w:val="0"/>
          <w:numId w:val="46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 xml:space="preserve">zmiana zakresu zamówienia, </w:t>
      </w:r>
    </w:p>
    <w:p w14:paraId="2BA533C0" w14:textId="77777777" w:rsidR="00906B7E" w:rsidRPr="005E1B95" w:rsidRDefault="00906B7E" w:rsidP="00906B7E">
      <w:pPr>
        <w:numPr>
          <w:ilvl w:val="0"/>
          <w:numId w:val="46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 xml:space="preserve">zwiększenie lub zmniejszenie wynagrodzenia, </w:t>
      </w:r>
    </w:p>
    <w:p w14:paraId="7BBF295C" w14:textId="77777777" w:rsidR="00906B7E" w:rsidRPr="005E1B95" w:rsidRDefault="00906B7E" w:rsidP="00906B7E">
      <w:pPr>
        <w:numPr>
          <w:ilvl w:val="0"/>
          <w:numId w:val="46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 xml:space="preserve">ceny jednostkowe i zmiana ilości asortymentu, </w:t>
      </w:r>
    </w:p>
    <w:p w14:paraId="6FA29BBD" w14:textId="77777777" w:rsidR="00906B7E" w:rsidRPr="005E1B95" w:rsidRDefault="00906B7E" w:rsidP="00906B7E">
      <w:pPr>
        <w:numPr>
          <w:ilvl w:val="0"/>
          <w:numId w:val="46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 xml:space="preserve">niewykorzystane środki po wyborze oferty, </w:t>
      </w:r>
    </w:p>
    <w:p w14:paraId="4C3DA276" w14:textId="77777777" w:rsidR="00906B7E" w:rsidRPr="005E1B95" w:rsidRDefault="00906B7E" w:rsidP="00906B7E">
      <w:pPr>
        <w:numPr>
          <w:ilvl w:val="0"/>
          <w:numId w:val="46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 xml:space="preserve">zmiany przewidziane w umowie a zmiany wymagające podstawy ustawowej, </w:t>
      </w:r>
    </w:p>
    <w:p w14:paraId="738E6BFF" w14:textId="77777777" w:rsidR="00906B7E" w:rsidRPr="005E1B95" w:rsidRDefault="00906B7E" w:rsidP="00906B7E">
      <w:pPr>
        <w:numPr>
          <w:ilvl w:val="0"/>
          <w:numId w:val="46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 xml:space="preserve">waloryzacja, </w:t>
      </w:r>
    </w:p>
    <w:p w14:paraId="39D1FB64" w14:textId="77777777" w:rsidR="00906B7E" w:rsidRPr="005E1B95" w:rsidRDefault="00906B7E" w:rsidP="00AA1421">
      <w:pPr>
        <w:numPr>
          <w:ilvl w:val="0"/>
          <w:numId w:val="46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 xml:space="preserve">rozliczenie i dokumentowanie wykonania umowy. </w:t>
      </w:r>
    </w:p>
    <w:p w14:paraId="47A5F894" w14:textId="77777777" w:rsidR="00906B7E" w:rsidRPr="005E1B95" w:rsidRDefault="00906B7E" w:rsidP="00AA1421">
      <w:pPr>
        <w:ind w:left="360"/>
        <w:jc w:val="both"/>
        <w:rPr>
          <w:rFonts w:asciiTheme="minorHAnsi" w:hAnsiTheme="minorHAnsi" w:cstheme="minorHAnsi"/>
          <w:i/>
          <w:iCs/>
          <w:sz w:val="21"/>
          <w:szCs w:val="21"/>
        </w:rPr>
      </w:pPr>
      <w:r w:rsidRPr="005E1B95">
        <w:rPr>
          <w:rFonts w:asciiTheme="minorHAnsi" w:hAnsiTheme="minorHAnsi" w:cstheme="minorHAnsi"/>
          <w:i/>
          <w:iCs/>
          <w:sz w:val="21"/>
          <w:szCs w:val="21"/>
        </w:rPr>
        <w:t>CASE STUDY</w:t>
      </w:r>
      <w:r>
        <w:rPr>
          <w:rFonts w:asciiTheme="minorHAnsi" w:hAnsiTheme="minorHAnsi" w:cstheme="minorHAnsi"/>
          <w:i/>
          <w:iCs/>
          <w:sz w:val="21"/>
          <w:szCs w:val="21"/>
        </w:rPr>
        <w:t xml:space="preserve"> </w:t>
      </w:r>
      <w:r w:rsidRPr="005E1B95">
        <w:rPr>
          <w:rFonts w:asciiTheme="minorHAnsi" w:hAnsiTheme="minorHAnsi" w:cstheme="minorHAnsi"/>
          <w:i/>
          <w:iCs/>
          <w:sz w:val="21"/>
          <w:szCs w:val="21"/>
        </w:rPr>
        <w:t>„Szacunek 200 tys. zł, oferta 160 tys. zł</w:t>
      </w:r>
      <w:r>
        <w:rPr>
          <w:rFonts w:asciiTheme="minorHAnsi" w:hAnsiTheme="minorHAnsi" w:cstheme="minorHAnsi"/>
          <w:i/>
          <w:iCs/>
          <w:sz w:val="21"/>
          <w:szCs w:val="21"/>
        </w:rPr>
        <w:t xml:space="preserve"> - </w:t>
      </w:r>
      <w:r w:rsidRPr="005E1B95">
        <w:rPr>
          <w:rFonts w:asciiTheme="minorHAnsi" w:hAnsiTheme="minorHAnsi" w:cstheme="minorHAnsi"/>
          <w:i/>
          <w:iCs/>
          <w:sz w:val="21"/>
          <w:szCs w:val="21"/>
        </w:rPr>
        <w:t>czy można wykorzystać pozostałe środki?”</w:t>
      </w:r>
    </w:p>
    <w:p w14:paraId="453E2A05" w14:textId="77777777" w:rsidR="00906B7E" w:rsidRPr="005E1B95" w:rsidRDefault="00906B7E" w:rsidP="00AA1421">
      <w:pPr>
        <w:ind w:left="360"/>
        <w:jc w:val="both"/>
        <w:rPr>
          <w:rFonts w:asciiTheme="minorHAnsi" w:hAnsiTheme="minorHAnsi" w:cstheme="minorHAnsi"/>
          <w:i/>
          <w:iCs/>
          <w:sz w:val="21"/>
          <w:szCs w:val="21"/>
        </w:rPr>
      </w:pPr>
      <w:r w:rsidRPr="005E1B95">
        <w:rPr>
          <w:rFonts w:asciiTheme="minorHAnsi" w:hAnsiTheme="minorHAnsi" w:cstheme="minorHAnsi"/>
          <w:i/>
          <w:iCs/>
          <w:sz w:val="21"/>
          <w:szCs w:val="21"/>
        </w:rPr>
        <w:t>oraz:</w:t>
      </w:r>
    </w:p>
    <w:p w14:paraId="7CDEDD00" w14:textId="77777777" w:rsidR="00906B7E" w:rsidRPr="005E1B95" w:rsidRDefault="00906B7E" w:rsidP="00AA1421">
      <w:pPr>
        <w:ind w:left="360"/>
        <w:jc w:val="both"/>
        <w:rPr>
          <w:rFonts w:asciiTheme="minorHAnsi" w:hAnsiTheme="minorHAnsi" w:cstheme="minorHAnsi"/>
          <w:i/>
          <w:iCs/>
          <w:sz w:val="21"/>
          <w:szCs w:val="21"/>
        </w:rPr>
      </w:pPr>
      <w:r w:rsidRPr="005E1B95">
        <w:rPr>
          <w:rFonts w:asciiTheme="minorHAnsi" w:hAnsiTheme="minorHAnsi" w:cstheme="minorHAnsi"/>
          <w:i/>
          <w:iCs/>
          <w:sz w:val="21"/>
          <w:szCs w:val="21"/>
        </w:rPr>
        <w:t>CASE STUDY</w:t>
      </w:r>
      <w:r>
        <w:rPr>
          <w:rFonts w:asciiTheme="minorHAnsi" w:hAnsiTheme="minorHAnsi" w:cstheme="minorHAnsi"/>
          <w:i/>
          <w:iCs/>
          <w:sz w:val="21"/>
          <w:szCs w:val="21"/>
        </w:rPr>
        <w:t xml:space="preserve">  </w:t>
      </w:r>
      <w:r w:rsidRPr="005E1B95">
        <w:rPr>
          <w:rFonts w:asciiTheme="minorHAnsi" w:hAnsiTheme="minorHAnsi" w:cstheme="minorHAnsi"/>
          <w:i/>
          <w:iCs/>
          <w:sz w:val="21"/>
          <w:szCs w:val="21"/>
        </w:rPr>
        <w:t>„Umowa zawarta w listopadzie</w:t>
      </w:r>
      <w:r>
        <w:rPr>
          <w:rFonts w:asciiTheme="minorHAnsi" w:hAnsiTheme="minorHAnsi" w:cstheme="minorHAnsi"/>
          <w:i/>
          <w:iCs/>
          <w:sz w:val="21"/>
          <w:szCs w:val="21"/>
        </w:rPr>
        <w:t xml:space="preserve"> - </w:t>
      </w:r>
      <w:r w:rsidRPr="005E1B95">
        <w:rPr>
          <w:rFonts w:asciiTheme="minorHAnsi" w:hAnsiTheme="minorHAnsi" w:cstheme="minorHAnsi"/>
          <w:i/>
          <w:iCs/>
          <w:sz w:val="21"/>
          <w:szCs w:val="21"/>
        </w:rPr>
        <w:t>wykonawca nie zdąży zrealizować zamówienia do 31 grudnia. Co robimy?”</w:t>
      </w:r>
    </w:p>
    <w:p w14:paraId="54457DD0" w14:textId="77777777" w:rsidR="00906B7E" w:rsidRPr="0047062D" w:rsidRDefault="00906B7E" w:rsidP="00D675C8">
      <w:pPr>
        <w:pStyle w:val="Akapitzlist"/>
        <w:numPr>
          <w:ilvl w:val="0"/>
          <w:numId w:val="39"/>
        </w:numPr>
        <w:spacing w:before="120" w:after="0"/>
        <w:ind w:hanging="357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r w:rsidRPr="005E1B95">
        <w:rPr>
          <w:rFonts w:asciiTheme="minorHAnsi" w:hAnsiTheme="minorHAnsi" w:cstheme="minorHAnsi"/>
          <w:b/>
          <w:bCs/>
          <w:sz w:val="21"/>
          <w:szCs w:val="21"/>
        </w:rPr>
        <w:t>Sprawozdawczość i zamknięcie roku</w:t>
      </w:r>
      <w:r>
        <w:rPr>
          <w:rFonts w:asciiTheme="minorHAnsi" w:hAnsiTheme="minorHAnsi" w:cstheme="minorHAnsi"/>
          <w:b/>
          <w:bCs/>
          <w:sz w:val="21"/>
          <w:szCs w:val="21"/>
        </w:rPr>
        <w:t>:</w:t>
      </w:r>
    </w:p>
    <w:p w14:paraId="08F86989" w14:textId="77777777" w:rsidR="00906B7E" w:rsidRPr="005E1B95" w:rsidRDefault="00906B7E" w:rsidP="00906B7E">
      <w:pPr>
        <w:numPr>
          <w:ilvl w:val="0"/>
          <w:numId w:val="47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 xml:space="preserve">zamówienia do 170 000 zł a sprawozdawczość, </w:t>
      </w:r>
    </w:p>
    <w:p w14:paraId="3CF55F7F" w14:textId="77777777" w:rsidR="00906B7E" w:rsidRPr="005E1B95" w:rsidRDefault="00906B7E" w:rsidP="00906B7E">
      <w:pPr>
        <w:numPr>
          <w:ilvl w:val="0"/>
          <w:numId w:val="47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 xml:space="preserve">zamówienia objęte </w:t>
      </w:r>
      <w:proofErr w:type="spellStart"/>
      <w:r w:rsidRPr="005E1B95">
        <w:rPr>
          <w:rFonts w:asciiTheme="minorHAnsi" w:hAnsiTheme="minorHAnsi" w:cstheme="minorHAnsi"/>
          <w:sz w:val="21"/>
          <w:szCs w:val="21"/>
        </w:rPr>
        <w:t>Pzp</w:t>
      </w:r>
      <w:proofErr w:type="spellEnd"/>
      <w:r w:rsidRPr="005E1B95">
        <w:rPr>
          <w:rFonts w:asciiTheme="minorHAnsi" w:hAnsiTheme="minorHAnsi" w:cstheme="minorHAnsi"/>
          <w:sz w:val="21"/>
          <w:szCs w:val="21"/>
        </w:rPr>
        <w:t xml:space="preserve">, </w:t>
      </w:r>
    </w:p>
    <w:p w14:paraId="2C5D63DA" w14:textId="77777777" w:rsidR="00906B7E" w:rsidRPr="005E1B95" w:rsidRDefault="00906B7E" w:rsidP="00906B7E">
      <w:pPr>
        <w:numPr>
          <w:ilvl w:val="0"/>
          <w:numId w:val="47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 xml:space="preserve">zamówienia wyłączone spod </w:t>
      </w:r>
      <w:proofErr w:type="spellStart"/>
      <w:r w:rsidRPr="005E1B95">
        <w:rPr>
          <w:rFonts w:asciiTheme="minorHAnsi" w:hAnsiTheme="minorHAnsi" w:cstheme="minorHAnsi"/>
          <w:sz w:val="21"/>
          <w:szCs w:val="21"/>
        </w:rPr>
        <w:t>Pzp</w:t>
      </w:r>
      <w:proofErr w:type="spellEnd"/>
      <w:r w:rsidRPr="005E1B95">
        <w:rPr>
          <w:rFonts w:asciiTheme="minorHAnsi" w:hAnsiTheme="minorHAnsi" w:cstheme="minorHAnsi"/>
          <w:sz w:val="21"/>
          <w:szCs w:val="21"/>
        </w:rPr>
        <w:t xml:space="preserve">, </w:t>
      </w:r>
    </w:p>
    <w:p w14:paraId="15CC7E6F" w14:textId="77777777" w:rsidR="00906B7E" w:rsidRPr="005E1B95" w:rsidRDefault="00906B7E" w:rsidP="00906B7E">
      <w:pPr>
        <w:numPr>
          <w:ilvl w:val="0"/>
          <w:numId w:val="47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5E1B95">
        <w:rPr>
          <w:rFonts w:asciiTheme="minorHAnsi" w:hAnsiTheme="minorHAnsi" w:cstheme="minorHAnsi"/>
          <w:sz w:val="21"/>
          <w:szCs w:val="21"/>
        </w:rPr>
        <w:t xml:space="preserve">najczęstsze błędy. </w:t>
      </w:r>
    </w:p>
    <w:p w14:paraId="611B32CD" w14:textId="0EE84708" w:rsidR="00906B7E" w:rsidRPr="00930679" w:rsidRDefault="00D675C8" w:rsidP="00D675C8">
      <w:pPr>
        <w:pStyle w:val="Akapitzlist"/>
        <w:numPr>
          <w:ilvl w:val="0"/>
          <w:numId w:val="39"/>
        </w:numPr>
        <w:spacing w:before="120" w:after="0"/>
        <w:ind w:hanging="357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r w:rsidRPr="005E1B95">
        <w:rPr>
          <w:rFonts w:asciiTheme="minorHAnsi" w:hAnsiTheme="minorHAnsi" w:cstheme="minorHAnsi"/>
          <w:b/>
          <w:bCs/>
          <w:sz w:val="21"/>
          <w:szCs w:val="21"/>
        </w:rPr>
        <w:t>Podsumowanie praktyczne</w:t>
      </w:r>
      <w:r w:rsidRPr="00930679">
        <w:rPr>
          <w:rFonts w:asciiTheme="minorHAnsi" w:hAnsiTheme="minorHAnsi" w:cstheme="minorHAnsi"/>
          <w:b/>
          <w:bCs/>
          <w:sz w:val="21"/>
          <w:szCs w:val="21"/>
        </w:rPr>
        <w:t xml:space="preserve"> i odpowiedzi na pytania</w:t>
      </w:r>
      <w:r w:rsidR="00906B7E">
        <w:rPr>
          <w:rFonts w:asciiTheme="minorHAnsi" w:hAnsiTheme="minorHAnsi" w:cstheme="minorHAnsi"/>
          <w:b/>
          <w:bCs/>
          <w:sz w:val="21"/>
          <w:szCs w:val="21"/>
        </w:rPr>
        <w:t>.</w:t>
      </w:r>
    </w:p>
    <w:p w14:paraId="242A5A81" w14:textId="6D421624" w:rsidR="00200993" w:rsidRPr="00DE0C65" w:rsidRDefault="00200993" w:rsidP="00200993">
      <w:pPr>
        <w:pStyle w:val="Indeks"/>
        <w:numPr>
          <w:ilvl w:val="0"/>
          <w:numId w:val="29"/>
        </w:numPr>
        <w:jc w:val="both"/>
        <w:rPr>
          <w:rFonts w:ascii="Calibri" w:hAnsi="Calibri" w:cs="Calibri"/>
          <w:b/>
          <w:sz w:val="17"/>
          <w:szCs w:val="17"/>
        </w:rPr>
        <w:sectPr w:rsidR="00200993" w:rsidRPr="00DE0C65" w:rsidSect="00200993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49ED8497" w14:textId="77777777" w:rsidR="002B1ADA" w:rsidRPr="00E67AE3" w:rsidRDefault="002B1ADA" w:rsidP="008E05AF">
      <w:pPr>
        <w:pStyle w:val="Akapitzlist"/>
        <w:spacing w:line="259" w:lineRule="auto"/>
        <w:jc w:val="both"/>
        <w:sectPr w:rsidR="002B1ADA" w:rsidRPr="00E67AE3" w:rsidSect="00023562">
          <w:headerReference w:type="even" r:id="rId12"/>
          <w:headerReference w:type="default" r:id="rId13"/>
          <w:footerReference w:type="even" r:id="rId14"/>
          <w:footerReference w:type="default" r:id="rId15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5254CA5F" w14:textId="77777777" w:rsidR="00A069D8" w:rsidRDefault="00A069D8" w:rsidP="00A069D8">
      <w:pPr>
        <w:ind w:left="-284" w:right="-284"/>
        <w:jc w:val="center"/>
        <w:rPr>
          <w:rFonts w:ascii="Calibri" w:hAnsi="Calibri"/>
          <w:b/>
          <w:sz w:val="40"/>
          <w:szCs w:val="40"/>
        </w:rPr>
      </w:pPr>
      <w:bookmarkStart w:id="0" w:name="_Hlk204591212"/>
      <w:r>
        <w:rPr>
          <w:rFonts w:ascii="Calibri" w:hAnsi="Calibri"/>
          <w:b/>
          <w:sz w:val="40"/>
          <w:szCs w:val="40"/>
        </w:rPr>
        <w:lastRenderedPageBreak/>
        <w:t>KARTA ZGŁOSZENIA:</w:t>
      </w:r>
    </w:p>
    <w:p w14:paraId="59690443" w14:textId="77777777" w:rsidR="0066669A" w:rsidRDefault="00624B3D" w:rsidP="005A734C">
      <w:pPr>
        <w:ind w:left="-567" w:right="-567"/>
        <w:jc w:val="center"/>
        <w:rPr>
          <w:rFonts w:ascii="Calibri" w:hAnsi="Calibri"/>
          <w:b/>
          <w:sz w:val="40"/>
          <w:szCs w:val="40"/>
        </w:rPr>
      </w:pPr>
      <w:r w:rsidRPr="00624B3D">
        <w:rPr>
          <w:rFonts w:ascii="Calibri" w:hAnsi="Calibri"/>
          <w:b/>
          <w:sz w:val="40"/>
          <w:szCs w:val="40"/>
        </w:rPr>
        <w:t xml:space="preserve">ZAMÓWIENIA PUBLICZNE W II PÓŁROCZU: „Jak bezpiecznie </w:t>
      </w:r>
    </w:p>
    <w:p w14:paraId="468F6206" w14:textId="2CD57075" w:rsidR="0066669A" w:rsidRDefault="00624B3D" w:rsidP="005A734C">
      <w:pPr>
        <w:ind w:left="-567" w:right="-567"/>
        <w:jc w:val="center"/>
        <w:rPr>
          <w:rFonts w:ascii="Calibri" w:hAnsi="Calibri"/>
          <w:b/>
          <w:sz w:val="40"/>
          <w:szCs w:val="40"/>
        </w:rPr>
      </w:pPr>
      <w:r w:rsidRPr="00624B3D">
        <w:rPr>
          <w:rFonts w:ascii="Calibri" w:hAnsi="Calibri"/>
          <w:b/>
          <w:sz w:val="40"/>
          <w:szCs w:val="40"/>
        </w:rPr>
        <w:t>przeprowadzić postępowania, sprawnie wydać środki, zrealizować umowy i zamknąć rok w zamówieniach?”</w:t>
      </w:r>
    </w:p>
    <w:p w14:paraId="00C85ACD" w14:textId="7183DACC" w:rsidR="00A332AA" w:rsidRDefault="00154682" w:rsidP="005A734C">
      <w:pPr>
        <w:ind w:left="-567" w:right="-567"/>
        <w:jc w:val="center"/>
        <w:rPr>
          <w:rFonts w:ascii="Calibri" w:hAnsi="Calibri"/>
          <w:b/>
          <w:sz w:val="32"/>
          <w:szCs w:val="32"/>
        </w:rPr>
      </w:pPr>
      <w:r w:rsidRPr="00A332AA">
        <w:rPr>
          <w:rFonts w:ascii="Calibri" w:hAnsi="Calibri"/>
          <w:b/>
          <w:sz w:val="32"/>
          <w:szCs w:val="32"/>
        </w:rPr>
        <w:t>Ewa Żak</w:t>
      </w:r>
      <w:bookmarkEnd w:id="0"/>
      <w:r w:rsidRPr="00A332AA">
        <w:rPr>
          <w:rFonts w:ascii="Calibri" w:hAnsi="Calibri"/>
          <w:b/>
          <w:sz w:val="32"/>
          <w:szCs w:val="32"/>
        </w:rPr>
        <w:t xml:space="preserve">, </w:t>
      </w:r>
      <w:r w:rsidR="001D1331">
        <w:rPr>
          <w:rFonts w:ascii="Calibri" w:hAnsi="Calibri"/>
          <w:b/>
          <w:sz w:val="32"/>
          <w:szCs w:val="32"/>
        </w:rPr>
        <w:t>20</w:t>
      </w:r>
      <w:r w:rsidR="007A2267" w:rsidRPr="00A332AA">
        <w:rPr>
          <w:rFonts w:ascii="Calibri" w:hAnsi="Calibri"/>
          <w:b/>
          <w:sz w:val="32"/>
          <w:szCs w:val="32"/>
        </w:rPr>
        <w:t xml:space="preserve"> </w:t>
      </w:r>
      <w:r w:rsidR="001D1331">
        <w:rPr>
          <w:rFonts w:ascii="Calibri" w:hAnsi="Calibri"/>
          <w:b/>
          <w:sz w:val="32"/>
          <w:szCs w:val="32"/>
        </w:rPr>
        <w:t xml:space="preserve">października </w:t>
      </w:r>
      <w:r w:rsidRPr="00A332AA">
        <w:rPr>
          <w:rFonts w:ascii="Calibri" w:hAnsi="Calibri"/>
          <w:b/>
          <w:sz w:val="32"/>
          <w:szCs w:val="32"/>
        </w:rPr>
        <w:t>202</w:t>
      </w:r>
      <w:r w:rsidR="005A734C" w:rsidRPr="00A332AA">
        <w:rPr>
          <w:rFonts w:ascii="Calibri" w:hAnsi="Calibri"/>
          <w:b/>
          <w:sz w:val="32"/>
          <w:szCs w:val="32"/>
        </w:rPr>
        <w:t>6</w:t>
      </w:r>
      <w:r w:rsidRPr="00A332AA">
        <w:rPr>
          <w:rFonts w:ascii="Calibri" w:hAnsi="Calibri"/>
          <w:b/>
          <w:sz w:val="32"/>
          <w:szCs w:val="32"/>
        </w:rPr>
        <w:t xml:space="preserve"> roku,</w:t>
      </w:r>
      <w:r w:rsidR="005365DC" w:rsidRPr="00A332AA">
        <w:rPr>
          <w:rFonts w:ascii="Calibri" w:hAnsi="Calibri"/>
          <w:b/>
          <w:sz w:val="32"/>
          <w:szCs w:val="32"/>
        </w:rPr>
        <w:t xml:space="preserve"> </w:t>
      </w:r>
      <w:r w:rsidR="00AA1421" w:rsidRPr="00A332AA">
        <w:rPr>
          <w:rFonts w:ascii="Calibri" w:hAnsi="Calibri"/>
          <w:b/>
          <w:sz w:val="44"/>
          <w:szCs w:val="44"/>
        </w:rPr>
        <w:t>SUWAŁKI</w:t>
      </w:r>
      <w:r w:rsidR="008B1A79" w:rsidRPr="00A332AA">
        <w:rPr>
          <w:rFonts w:ascii="Calibri" w:hAnsi="Calibri"/>
          <w:b/>
          <w:sz w:val="32"/>
          <w:szCs w:val="32"/>
        </w:rPr>
        <w:t>,</w:t>
      </w:r>
      <w:r w:rsidR="007A2267" w:rsidRPr="00A332AA">
        <w:rPr>
          <w:rFonts w:ascii="Calibri" w:hAnsi="Calibri"/>
          <w:b/>
          <w:sz w:val="32"/>
          <w:szCs w:val="32"/>
        </w:rPr>
        <w:t xml:space="preserve"> Hotel</w:t>
      </w:r>
      <w:r w:rsidR="00A332AA" w:rsidRPr="00A332AA">
        <w:rPr>
          <w:rFonts w:ascii="Calibri" w:hAnsi="Calibri"/>
          <w:b/>
          <w:sz w:val="32"/>
          <w:szCs w:val="32"/>
        </w:rPr>
        <w:t xml:space="preserve"> Loft 1898</w:t>
      </w:r>
      <w:r w:rsidR="007A2267" w:rsidRPr="00A332AA">
        <w:rPr>
          <w:rFonts w:ascii="Calibri" w:hAnsi="Calibri"/>
          <w:b/>
          <w:sz w:val="32"/>
          <w:szCs w:val="32"/>
        </w:rPr>
        <w:t xml:space="preserve">, </w:t>
      </w:r>
    </w:p>
    <w:p w14:paraId="14366676" w14:textId="5712A171" w:rsidR="00154682" w:rsidRPr="00A332AA" w:rsidRDefault="007A2267" w:rsidP="005A734C">
      <w:pPr>
        <w:ind w:left="-567" w:right="-567"/>
        <w:jc w:val="center"/>
        <w:rPr>
          <w:rFonts w:ascii="Calibri" w:hAnsi="Calibri"/>
          <w:b/>
          <w:sz w:val="32"/>
          <w:szCs w:val="32"/>
        </w:rPr>
      </w:pPr>
      <w:r w:rsidRPr="00A332AA">
        <w:rPr>
          <w:rFonts w:ascii="Calibri" w:hAnsi="Calibri"/>
          <w:b/>
          <w:sz w:val="32"/>
          <w:szCs w:val="32"/>
        </w:rPr>
        <w:t>ul</w:t>
      </w:r>
      <w:r w:rsidR="00A332AA" w:rsidRPr="00A332AA">
        <w:rPr>
          <w:rFonts w:ascii="Calibri" w:hAnsi="Calibri"/>
          <w:b/>
          <w:sz w:val="32"/>
          <w:szCs w:val="32"/>
        </w:rPr>
        <w:t>. Generała Kazimierza Pułaskiego 24K</w:t>
      </w:r>
      <w:r w:rsidR="00154682" w:rsidRPr="00A332AA">
        <w:rPr>
          <w:rFonts w:ascii="Calibri" w:hAnsi="Calibri"/>
          <w:b/>
          <w:sz w:val="32"/>
          <w:szCs w:val="32"/>
        </w:rPr>
        <w:t xml:space="preserve">,  </w:t>
      </w:r>
      <w:r w:rsidR="00A332AA" w:rsidRPr="00A332AA">
        <w:rPr>
          <w:rFonts w:ascii="Calibri" w:hAnsi="Calibri"/>
          <w:b/>
          <w:sz w:val="32"/>
          <w:szCs w:val="32"/>
        </w:rPr>
        <w:t xml:space="preserve"> </w:t>
      </w:r>
      <w:r w:rsidR="00154682" w:rsidRPr="00A332AA">
        <w:rPr>
          <w:rFonts w:ascii="Calibri" w:hAnsi="Calibri"/>
          <w:b/>
          <w:sz w:val="32"/>
          <w:szCs w:val="32"/>
        </w:rPr>
        <w:t>godz. 9.30-15.30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099"/>
        <w:gridCol w:w="1945"/>
      </w:tblGrid>
      <w:tr w:rsidR="00154682" w:rsidRPr="009213A4" w14:paraId="68518BB2" w14:textId="77777777">
        <w:trPr>
          <w:jc w:val="center"/>
        </w:trPr>
        <w:tc>
          <w:tcPr>
            <w:tcW w:w="3451" w:type="dxa"/>
          </w:tcPr>
          <w:p w14:paraId="06057DFC" w14:textId="77777777" w:rsidR="00154682" w:rsidRPr="009213A4" w:rsidRDefault="00154682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9213A4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</w:tcPr>
          <w:p w14:paraId="1BBEDA1B" w14:textId="77777777" w:rsidR="00154682" w:rsidRPr="009213A4" w:rsidRDefault="00154682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9213A4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2099" w:type="dxa"/>
          </w:tcPr>
          <w:p w14:paraId="03C20213" w14:textId="77777777" w:rsidR="00154682" w:rsidRPr="009213A4" w:rsidRDefault="00154682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9213A4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44D63239" w14:textId="77777777" w:rsidR="00154682" w:rsidRPr="009213A4" w:rsidRDefault="00154682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9213A4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154682" w:rsidRPr="009213A4" w14:paraId="0585CE2C" w14:textId="77777777">
        <w:trPr>
          <w:trHeight w:val="465"/>
          <w:jc w:val="center"/>
        </w:trPr>
        <w:tc>
          <w:tcPr>
            <w:tcW w:w="3451" w:type="dxa"/>
          </w:tcPr>
          <w:p w14:paraId="1B692773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2C1B1CF4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27327CA2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56E40AF9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154682" w:rsidRPr="009213A4" w14:paraId="527343CE" w14:textId="77777777">
        <w:trPr>
          <w:trHeight w:val="465"/>
          <w:jc w:val="center"/>
        </w:trPr>
        <w:tc>
          <w:tcPr>
            <w:tcW w:w="3451" w:type="dxa"/>
          </w:tcPr>
          <w:p w14:paraId="79432E0B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214A67D1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3E7D6E4E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6CFD74B5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154682" w:rsidRPr="009213A4" w14:paraId="33541C61" w14:textId="77777777">
        <w:trPr>
          <w:trHeight w:val="465"/>
          <w:jc w:val="center"/>
        </w:trPr>
        <w:tc>
          <w:tcPr>
            <w:tcW w:w="3451" w:type="dxa"/>
          </w:tcPr>
          <w:p w14:paraId="2AFD2003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4BC1D553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6621C0DE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37F0FE2F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154682" w:rsidRPr="009213A4" w14:paraId="6F621AD5" w14:textId="77777777">
        <w:trPr>
          <w:cantSplit/>
          <w:jc w:val="center"/>
        </w:trPr>
        <w:tc>
          <w:tcPr>
            <w:tcW w:w="8526" w:type="dxa"/>
            <w:gridSpan w:val="3"/>
          </w:tcPr>
          <w:p w14:paraId="3CD17DC5" w14:textId="77777777" w:rsidR="00154682" w:rsidRPr="009213A4" w:rsidRDefault="00154682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9213A4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4BD2C1D0" w14:textId="77777777" w:rsidR="00154682" w:rsidRPr="009213A4" w:rsidRDefault="00154682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4E2A7955" w14:textId="77777777" w:rsidR="00456029" w:rsidRPr="00C9426F" w:rsidRDefault="00456029" w:rsidP="00456029">
      <w:pPr>
        <w:pStyle w:val="Tekstpodstawowy"/>
        <w:suppressAutoHyphens/>
        <w:ind w:left="-284" w:right="-204"/>
        <w:rPr>
          <w:rFonts w:ascii="Calibri" w:hAnsi="Calibri" w:cs="Calibri"/>
          <w:b/>
          <w:sz w:val="20"/>
        </w:rPr>
      </w:pPr>
      <w:r w:rsidRPr="00C9426F">
        <w:rPr>
          <w:rFonts w:ascii="Calibri" w:hAnsi="Calibri" w:cs="Calibri"/>
          <w:b/>
          <w:sz w:val="20"/>
        </w:rPr>
        <w:t xml:space="preserve">Koszt uczestnictwa 1 osoby w szkoleniu wynosi </w:t>
      </w:r>
      <w:r w:rsidRPr="00D155F0">
        <w:rPr>
          <w:rFonts w:ascii="Calibri" w:hAnsi="Calibri" w:cs="Calibri"/>
          <w:b/>
          <w:sz w:val="28"/>
          <w:szCs w:val="28"/>
        </w:rPr>
        <w:t>790,- zł</w:t>
      </w:r>
      <w:r w:rsidRPr="00C9426F">
        <w:rPr>
          <w:rFonts w:ascii="Calibri" w:hAnsi="Calibri" w:cs="Calibri"/>
          <w:b/>
          <w:sz w:val="20"/>
        </w:rPr>
        <w:t xml:space="preserve"> w przypadku finansowania szkolenia ze środków publicznych w co najmniej 70% (faktura VAT zw.). W pozostałych przypadkach koszt szkolenia wynosi 970,- zł brutto (VAT 23%) i obejmuje koszt materiałów wydanych w formie książkowej (Ustawa PZP + Akty wykonawcze), pisemne zaświadczenie uczestnictwa, serwis kawowy, lunch.</w:t>
      </w:r>
    </w:p>
    <w:p w14:paraId="4E7DA33F" w14:textId="77777777" w:rsidR="00456029" w:rsidRPr="00EE3A30" w:rsidRDefault="00456029" w:rsidP="00456029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44EC7AE8" w14:textId="77777777" w:rsidR="00456029" w:rsidRPr="00EE3A30" w:rsidRDefault="00456029" w:rsidP="00456029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3F33FA03" w14:textId="77777777" w:rsidR="00456029" w:rsidRPr="00154682" w:rsidRDefault="00456029" w:rsidP="00456029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480B15DD" w14:textId="77777777" w:rsidR="00456029" w:rsidRDefault="00456029" w:rsidP="00456029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6C5291C7" w14:textId="77777777" w:rsidR="00456029" w:rsidRPr="00EE3A30" w:rsidRDefault="00456029" w:rsidP="00456029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36AF7EF9" w14:textId="77777777" w:rsidR="00456029" w:rsidRPr="00EE3A30" w:rsidRDefault="00456029" w:rsidP="00456029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05A6DDB8" w14:textId="77777777" w:rsidR="00456029" w:rsidRPr="00EE3A30" w:rsidRDefault="00456029" w:rsidP="00456029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2BAD096E" w14:textId="77777777" w:rsidR="007A2267" w:rsidRPr="00EE3A30" w:rsidRDefault="007A2267" w:rsidP="007A2267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75CCBFA9" w14:textId="6C656F5C" w:rsidR="00456029" w:rsidRPr="006B0D06" w:rsidRDefault="00456029" w:rsidP="007A2267">
      <w:pPr>
        <w:pStyle w:val="Tekstpodstawowy"/>
        <w:spacing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4AE19ADF" w14:textId="77777777" w:rsidR="00456029" w:rsidRPr="00EE3A30" w:rsidRDefault="00456029" w:rsidP="00456029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4BFF4D2E" w14:textId="77777777" w:rsidR="00456029" w:rsidRPr="006B0D06" w:rsidRDefault="00456029" w:rsidP="00456029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7952D374" wp14:editId="7986FA47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07D2C3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230FB5F6" w14:textId="4170E447" w:rsidR="00C05E9D" w:rsidRPr="005A734C" w:rsidRDefault="00456029" w:rsidP="005A734C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C05E9D" w:rsidRPr="005A734C" w:rsidSect="00023562">
      <w:footerReference w:type="even" r:id="rId16"/>
      <w:footerReference w:type="default" r:id="rId17"/>
      <w:footnotePr>
        <w:pos w:val="beneathText"/>
      </w:footnotePr>
      <w:pgSz w:w="11905" w:h="16837" w:code="9"/>
      <w:pgMar w:top="1418" w:right="1021" w:bottom="68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1641F" w14:textId="77777777" w:rsidR="009B727D" w:rsidRDefault="009B727D">
      <w:r>
        <w:separator/>
      </w:r>
    </w:p>
  </w:endnote>
  <w:endnote w:type="continuationSeparator" w:id="0">
    <w:p w14:paraId="67045D32" w14:textId="77777777" w:rsidR="009B727D" w:rsidRDefault="009B7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AA1421" w:rsidRPr="001D1331" w14:paraId="6739ECED" w14:textId="77777777" w:rsidTr="00371F47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55F2376F" w14:textId="77777777" w:rsidR="00AA1421" w:rsidRDefault="00AA1421" w:rsidP="00AA1421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48458121" w14:textId="77777777" w:rsidR="00AA1421" w:rsidRPr="00BB1117" w:rsidRDefault="00AA1421" w:rsidP="00AA1421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2D77A6BB" w14:textId="77777777" w:rsidR="00AA1421" w:rsidRPr="00BB1117" w:rsidRDefault="00AA1421" w:rsidP="00AA1421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6244224F" w14:textId="77777777" w:rsidR="00AA1421" w:rsidRPr="00BB1117" w:rsidRDefault="00AA1421" w:rsidP="00AA1421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6AE50A63" w14:textId="77777777" w:rsidR="00AA1421" w:rsidRPr="00BB1117" w:rsidRDefault="00AA1421" w:rsidP="00AA1421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6FCC6210" w14:textId="77777777" w:rsidR="00AA1421" w:rsidRPr="00BB1117" w:rsidRDefault="00AA1421" w:rsidP="00AA1421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0EDAE173" w14:textId="77777777" w:rsidR="00AA1421" w:rsidRDefault="00AA1421" w:rsidP="00AA1421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7E079FF6" w14:textId="77777777" w:rsidR="00AA1421" w:rsidRPr="00BB1117" w:rsidRDefault="00AA1421" w:rsidP="00AA1421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0590A080" w14:textId="77777777" w:rsidR="00AA1421" w:rsidRPr="00BB1117" w:rsidRDefault="00AA1421" w:rsidP="00AA1421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1869F2FE" w14:textId="77777777" w:rsidR="00AA1421" w:rsidRPr="00BB1117" w:rsidRDefault="00AA1421" w:rsidP="00AA1421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339BBF5C" w14:textId="77777777" w:rsidR="00AA1421" w:rsidRPr="00BB1117" w:rsidRDefault="00AA1421" w:rsidP="00AA1421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7908F207" w14:textId="77777777" w:rsidR="00AA1421" w:rsidRPr="00BB1117" w:rsidRDefault="00AA1421" w:rsidP="00AA1421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AA1421" w:rsidRPr="00090F21" w14:paraId="73FF644A" w14:textId="77777777" w:rsidTr="00371F47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34434000" w14:textId="77777777" w:rsidR="00AA1421" w:rsidRDefault="00AA1421" w:rsidP="00AA1421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12FB1C2A" w14:textId="77777777" w:rsidR="00AA1421" w:rsidRPr="00090F21" w:rsidRDefault="00AA1421" w:rsidP="00AA1421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46743AC5" w14:textId="77777777" w:rsidR="00AA1421" w:rsidRPr="00090F21" w:rsidRDefault="00AA1421" w:rsidP="00AA1421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742322E5" w14:textId="77777777" w:rsidR="00200993" w:rsidRPr="00AA1421" w:rsidRDefault="00200993" w:rsidP="00AA1421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D675C8" w:rsidRPr="001D1331" w14:paraId="31D48D48" w14:textId="77777777" w:rsidTr="00371F47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50049DFE" w14:textId="77777777" w:rsidR="00D675C8" w:rsidRDefault="00D675C8" w:rsidP="00D675C8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5C2DFE46" w14:textId="77777777" w:rsidR="00D675C8" w:rsidRPr="00BB1117" w:rsidRDefault="00D675C8" w:rsidP="00D675C8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6B80BDEF" w14:textId="77777777" w:rsidR="00D675C8" w:rsidRPr="00BB1117" w:rsidRDefault="00D675C8" w:rsidP="00D675C8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4503795A" w14:textId="77777777" w:rsidR="00D675C8" w:rsidRPr="00BB1117" w:rsidRDefault="00D675C8" w:rsidP="00D675C8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31535188" w14:textId="77777777" w:rsidR="00D675C8" w:rsidRPr="00BB1117" w:rsidRDefault="00D675C8" w:rsidP="00D675C8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646B8E18" w14:textId="77777777" w:rsidR="00D675C8" w:rsidRPr="00BB1117" w:rsidRDefault="00D675C8" w:rsidP="00D675C8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0D3717B2" w14:textId="77777777" w:rsidR="00D675C8" w:rsidRDefault="00D675C8" w:rsidP="00D675C8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1594CD80" w14:textId="77777777" w:rsidR="00D675C8" w:rsidRPr="00BB1117" w:rsidRDefault="00D675C8" w:rsidP="00D675C8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089C6612" w14:textId="77777777" w:rsidR="00D675C8" w:rsidRPr="00BB1117" w:rsidRDefault="00D675C8" w:rsidP="00D675C8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73046759" w14:textId="77777777" w:rsidR="00D675C8" w:rsidRPr="00BB1117" w:rsidRDefault="00D675C8" w:rsidP="00D675C8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0AFDC4FC" w14:textId="77777777" w:rsidR="00D675C8" w:rsidRPr="00BB1117" w:rsidRDefault="00D675C8" w:rsidP="00D675C8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447AB091" w14:textId="77777777" w:rsidR="00D675C8" w:rsidRPr="00BB1117" w:rsidRDefault="00D675C8" w:rsidP="00D675C8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D675C8" w:rsidRPr="00090F21" w14:paraId="0A2808A4" w14:textId="77777777" w:rsidTr="00371F47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423CDE7E" w14:textId="77777777" w:rsidR="00D675C8" w:rsidRDefault="00D675C8" w:rsidP="00D675C8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343071B9" w14:textId="77777777" w:rsidR="00D675C8" w:rsidRPr="00090F21" w:rsidRDefault="00D675C8" w:rsidP="00D675C8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418799E7" w14:textId="77777777" w:rsidR="00D675C8" w:rsidRPr="00090F21" w:rsidRDefault="00D675C8" w:rsidP="00D675C8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30EE45C1" w14:textId="77777777" w:rsidR="00200993" w:rsidRPr="00D675C8" w:rsidRDefault="00200993" w:rsidP="00D675C8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1F6CD3" w:rsidRPr="001D1331" w14:paraId="4C538F62" w14:textId="77777777" w:rsidTr="001F6CD3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6617C0BF" w14:textId="77777777" w:rsidR="001F6CD3" w:rsidRDefault="001F6CD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384A5360" w14:textId="77777777" w:rsidR="001F6CD3" w:rsidRPr="00BB1117" w:rsidRDefault="001F6CD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166D6A9C" w14:textId="77777777" w:rsidR="001F6CD3" w:rsidRPr="00BB1117" w:rsidRDefault="002C7E20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7E9FA940" w14:textId="77777777" w:rsidR="001F6CD3" w:rsidRPr="00BB1117" w:rsidRDefault="001F6CD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4E2D007F" w14:textId="77777777" w:rsidR="001F6CD3" w:rsidRPr="00BB1117" w:rsidRDefault="001F6CD3" w:rsidP="001F6CD3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2F78F8E8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4EF19DEB" w14:textId="77777777" w:rsidR="001F6CD3" w:rsidRDefault="001F6CD3" w:rsidP="001F6CD3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Citibank Handlowy</w:t>
          </w:r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26441EB5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1E5AD388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1D71D0B7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3260BAD2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43EBE8EC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1F6CD3" w:rsidRPr="00BB1117" w14:paraId="03451D92" w14:textId="77777777" w:rsidTr="001F6CD3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3CB080C9" w14:textId="77777777" w:rsidR="001F6CD3" w:rsidRPr="00BB1117" w:rsidRDefault="001F6CD3" w:rsidP="001F6CD3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5A498538" w14:textId="77777777" w:rsidR="001F6CD3" w:rsidRPr="00BB1117" w:rsidRDefault="001F6CD3" w:rsidP="001F6CD3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ewidencji jednostek upoważnionych do organizowania i prowadzenia szkoleń </w:t>
          </w:r>
        </w:p>
        <w:p w14:paraId="5188AC41" w14:textId="77777777" w:rsidR="001F6CD3" w:rsidRPr="00BB1117" w:rsidRDefault="001F6CD3" w:rsidP="001F6CD3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 służbie cywilnej prowadzonej przez Urząd Służby Cywilnej w Warszawie</w:t>
          </w:r>
        </w:p>
      </w:tc>
    </w:tr>
  </w:tbl>
  <w:p w14:paraId="0D8C295B" w14:textId="77777777" w:rsidR="001F6CD3" w:rsidRPr="003E25D8" w:rsidRDefault="001F6CD3">
    <w:pPr>
      <w:pStyle w:val="Stopka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C05E9D" w:rsidRPr="001D1331" w14:paraId="6FE01DE8" w14:textId="77777777" w:rsidTr="00C05E9D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13939F3F" w14:textId="77777777" w:rsidR="00C05E9D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2150E784" w14:textId="77777777" w:rsidR="00C05E9D" w:rsidRPr="00BB1117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37CE6C33" w14:textId="77777777" w:rsidR="00C05E9D" w:rsidRPr="00BB1117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</w:t>
          </w:r>
          <w:r w:rsidR="002C7E20">
            <w:rPr>
              <w:rFonts w:ascii="Arial Narrow" w:hAnsi="Arial Narrow"/>
              <w:b/>
              <w:sz w:val="16"/>
              <w:szCs w:val="16"/>
            </w:rPr>
            <w:t>w 35-504  ul. Ustrzycka 118B</w:t>
          </w:r>
        </w:p>
        <w:p w14:paraId="0519B1AE" w14:textId="77777777" w:rsidR="00C05E9D" w:rsidRPr="00BB1117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45C208D2" w14:textId="77777777" w:rsidR="00C05E9D" w:rsidRPr="00BB1117" w:rsidRDefault="00C05E9D" w:rsidP="00C05E9D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3FD94B5D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0E2CF7EB" w14:textId="77777777" w:rsidR="00C05E9D" w:rsidRDefault="00C05E9D" w:rsidP="00C05E9D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Citibank Handlowy</w:t>
          </w:r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6E2FB0A2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369834E2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083189A9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6F7ADDC7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579AFCC6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C05E9D" w:rsidRPr="00BB1117" w14:paraId="7D6AF3D5" w14:textId="77777777" w:rsidTr="00C05E9D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03E82F4B" w14:textId="77777777" w:rsidR="00C05E9D" w:rsidRPr="00BB1117" w:rsidRDefault="00C05E9D" w:rsidP="00C05E9D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</w:t>
          </w:r>
          <w:r>
            <w:rPr>
              <w:sz w:val="16"/>
              <w:szCs w:val="16"/>
            </w:rPr>
            <w:t>zkoleniowych nr 2.18/00040/2007</w:t>
          </w:r>
        </w:p>
      </w:tc>
    </w:tr>
  </w:tbl>
  <w:p w14:paraId="0B193D4D" w14:textId="77777777" w:rsidR="00C05E9D" w:rsidRPr="00C25F04" w:rsidRDefault="00C05E9D" w:rsidP="00C05E9D">
    <w:pPr>
      <w:pStyle w:val="Stopka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B2AF7" w14:textId="77777777" w:rsidR="00C05E9D" w:rsidRPr="00DB1D56" w:rsidRDefault="00C05E9D" w:rsidP="00C05E9D">
    <w:pPr>
      <w:pStyle w:val="Stopka"/>
      <w:rPr>
        <w:szCs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17B84" w14:textId="77777777" w:rsidR="00C05E9D" w:rsidRPr="007678D6" w:rsidRDefault="00C05E9D" w:rsidP="00C05E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DC685" w14:textId="77777777" w:rsidR="009B727D" w:rsidRDefault="009B727D">
      <w:r>
        <w:separator/>
      </w:r>
    </w:p>
  </w:footnote>
  <w:footnote w:type="continuationSeparator" w:id="0">
    <w:p w14:paraId="47504FC2" w14:textId="77777777" w:rsidR="009B727D" w:rsidRDefault="009B7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EC37C" w14:textId="77777777" w:rsidR="00200993" w:rsidRPr="006A5901" w:rsidRDefault="00200993" w:rsidP="00C05E9D">
    <w:pPr>
      <w:pStyle w:val="Nagwek"/>
    </w:pPr>
    <w:r w:rsidRPr="0064230D">
      <w:rPr>
        <w:noProof/>
        <w:lang w:eastAsia="pl-PL"/>
      </w:rPr>
      <w:drawing>
        <wp:inline distT="0" distB="0" distL="0" distR="0" wp14:anchorId="712A13BD" wp14:editId="76443E21">
          <wp:extent cx="6615430" cy="1357630"/>
          <wp:effectExtent l="0" t="0" r="0" b="0"/>
          <wp:docPr id="224653282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15430" cy="1357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FE1D81" w14:textId="77777777" w:rsidR="00200993" w:rsidRPr="00EE430D" w:rsidRDefault="00200993" w:rsidP="00C05E9D">
    <w:pPr>
      <w:pStyle w:val="Nagwek"/>
      <w:rPr>
        <w:sz w:val="2"/>
        <w:szCs w:val="2"/>
      </w:rPr>
    </w:pPr>
  </w:p>
  <w:p w14:paraId="3ABE8CD8" w14:textId="77777777" w:rsidR="00200993" w:rsidRPr="007C34BB" w:rsidRDefault="00200993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07D96" w14:textId="77777777" w:rsidR="00200993" w:rsidRPr="006A5901" w:rsidRDefault="00200993" w:rsidP="00C05E9D">
    <w:pPr>
      <w:pStyle w:val="Nagwek"/>
    </w:pPr>
    <w:r w:rsidRPr="0064230D">
      <w:rPr>
        <w:noProof/>
        <w:lang w:eastAsia="pl-PL"/>
      </w:rPr>
      <w:drawing>
        <wp:inline distT="0" distB="0" distL="0" distR="0" wp14:anchorId="6B85D50B" wp14:editId="084B087A">
          <wp:extent cx="6677660" cy="1350645"/>
          <wp:effectExtent l="0" t="0" r="0" b="0"/>
          <wp:docPr id="1847673624" name="Obraz 18476736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7660" cy="1350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AEB83D" w14:textId="77777777" w:rsidR="00200993" w:rsidRPr="00EE430D" w:rsidRDefault="00200993" w:rsidP="00C05E9D">
    <w:pPr>
      <w:pStyle w:val="Nagwek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E747F" w14:textId="4EECE12D" w:rsidR="00C05E9D" w:rsidRPr="006A5901" w:rsidRDefault="00A069D8" w:rsidP="00C05E9D">
    <w:pPr>
      <w:pStyle w:val="Nagwek"/>
    </w:pPr>
    <w:r w:rsidRPr="0064230D">
      <w:rPr>
        <w:noProof/>
        <w:lang w:eastAsia="pl-PL"/>
      </w:rPr>
      <w:drawing>
        <wp:inline distT="0" distB="0" distL="0" distR="0" wp14:anchorId="150866F2" wp14:editId="20C55F7C">
          <wp:extent cx="6616700" cy="1358900"/>
          <wp:effectExtent l="0" t="0" r="0" b="0"/>
          <wp:docPr id="41388767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16700" cy="1358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280779" w14:textId="77777777" w:rsidR="00C05E9D" w:rsidRPr="00EE430D" w:rsidRDefault="00C05E9D" w:rsidP="00C05E9D">
    <w:pPr>
      <w:pStyle w:val="Nagwek"/>
      <w:rPr>
        <w:sz w:val="2"/>
        <w:szCs w:val="2"/>
      </w:rPr>
    </w:pPr>
  </w:p>
  <w:p w14:paraId="3FB396E8" w14:textId="77777777" w:rsidR="00C05E9D" w:rsidRPr="007C34BB" w:rsidRDefault="00C05E9D">
    <w:pPr>
      <w:pStyle w:val="Nagwek"/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4ED8B" w14:textId="3C3B9072" w:rsidR="00C05E9D" w:rsidRPr="006A5901" w:rsidRDefault="00A069D8" w:rsidP="00C05E9D">
    <w:pPr>
      <w:pStyle w:val="Nagwek"/>
    </w:pPr>
    <w:r w:rsidRPr="0064230D">
      <w:rPr>
        <w:noProof/>
        <w:lang w:eastAsia="pl-PL"/>
      </w:rPr>
      <w:drawing>
        <wp:inline distT="0" distB="0" distL="0" distR="0" wp14:anchorId="7E620310" wp14:editId="610C9EF9">
          <wp:extent cx="6673850" cy="1352550"/>
          <wp:effectExtent l="0" t="0" r="0" b="0"/>
          <wp:docPr id="68959424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385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39992E" w14:textId="77777777" w:rsidR="00C05E9D" w:rsidRPr="00EE430D" w:rsidRDefault="00C05E9D" w:rsidP="00C05E9D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2023606"/>
    <w:multiLevelType w:val="multilevel"/>
    <w:tmpl w:val="993E629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3A21DA"/>
    <w:multiLevelType w:val="multilevel"/>
    <w:tmpl w:val="AF1A1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4AE2D31"/>
    <w:multiLevelType w:val="multilevel"/>
    <w:tmpl w:val="B152322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4D34E83"/>
    <w:multiLevelType w:val="hybridMultilevel"/>
    <w:tmpl w:val="A0D801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7E74DE0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B8236DD"/>
    <w:multiLevelType w:val="hybridMultilevel"/>
    <w:tmpl w:val="F41ECB2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0BF44302"/>
    <w:multiLevelType w:val="multilevel"/>
    <w:tmpl w:val="A6DAA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DE23FE8"/>
    <w:multiLevelType w:val="hybridMultilevel"/>
    <w:tmpl w:val="BEE26C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2C43EB"/>
    <w:multiLevelType w:val="hybridMultilevel"/>
    <w:tmpl w:val="AF2817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36B2DD3"/>
    <w:multiLevelType w:val="hybridMultilevel"/>
    <w:tmpl w:val="7B4A2E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892FE4"/>
    <w:multiLevelType w:val="hybridMultilevel"/>
    <w:tmpl w:val="0C904E4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74727BF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8774373"/>
    <w:multiLevelType w:val="multilevel"/>
    <w:tmpl w:val="B3B0D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E8101C0"/>
    <w:multiLevelType w:val="hybridMultilevel"/>
    <w:tmpl w:val="C54A1E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0260B4A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7E704B6"/>
    <w:multiLevelType w:val="hybridMultilevel"/>
    <w:tmpl w:val="C582C5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AE5702"/>
    <w:multiLevelType w:val="hybridMultilevel"/>
    <w:tmpl w:val="696000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F92C48"/>
    <w:multiLevelType w:val="hybridMultilevel"/>
    <w:tmpl w:val="EFFC4946"/>
    <w:lvl w:ilvl="0" w:tplc="04150017">
      <w:start w:val="1"/>
      <w:numFmt w:val="lowerLetter"/>
      <w:lvlText w:val="%1)"/>
      <w:lvlJc w:val="left"/>
      <w:pPr>
        <w:ind w:left="1074" w:hanging="360"/>
      </w:p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4" w15:restartNumberingAfterBreak="0">
    <w:nsid w:val="349D1841"/>
    <w:multiLevelType w:val="multilevel"/>
    <w:tmpl w:val="58540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7736394"/>
    <w:multiLevelType w:val="multilevel"/>
    <w:tmpl w:val="F1060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C5E14AD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D244432"/>
    <w:multiLevelType w:val="multilevel"/>
    <w:tmpl w:val="7A8CE75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EBD0D86"/>
    <w:multiLevelType w:val="multilevel"/>
    <w:tmpl w:val="21D8B25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0DD0E8E"/>
    <w:multiLevelType w:val="multilevel"/>
    <w:tmpl w:val="D9E4AE7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4C170CC"/>
    <w:multiLevelType w:val="hybridMultilevel"/>
    <w:tmpl w:val="0A662FC6"/>
    <w:lvl w:ilvl="0" w:tplc="143EF2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1003AD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CA05DBC"/>
    <w:multiLevelType w:val="multilevel"/>
    <w:tmpl w:val="6CF0D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2BB1492"/>
    <w:multiLevelType w:val="multilevel"/>
    <w:tmpl w:val="034E2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B4069A9"/>
    <w:multiLevelType w:val="multilevel"/>
    <w:tmpl w:val="270AF08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CE928E7"/>
    <w:multiLevelType w:val="hybridMultilevel"/>
    <w:tmpl w:val="A08CA22E"/>
    <w:lvl w:ilvl="0" w:tplc="FFFFFFFF">
      <w:start w:val="1"/>
      <w:numFmt w:val="lowerLetter"/>
      <w:lvlText w:val="%1)"/>
      <w:lvlJc w:val="left"/>
      <w:pPr>
        <w:ind w:left="723" w:hanging="360"/>
      </w:pPr>
    </w:lvl>
    <w:lvl w:ilvl="1" w:tplc="04150017">
      <w:start w:val="1"/>
      <w:numFmt w:val="lowerLetter"/>
      <w:lvlText w:val="%2)"/>
      <w:lvlJc w:val="left"/>
      <w:pPr>
        <w:ind w:left="1443" w:hanging="360"/>
      </w:pPr>
    </w:lvl>
    <w:lvl w:ilvl="2" w:tplc="FFFFFFFF" w:tentative="1">
      <w:start w:val="1"/>
      <w:numFmt w:val="lowerRoman"/>
      <w:lvlText w:val="%3."/>
      <w:lvlJc w:val="right"/>
      <w:pPr>
        <w:ind w:left="2163" w:hanging="180"/>
      </w:pPr>
    </w:lvl>
    <w:lvl w:ilvl="3" w:tplc="FFFFFFFF" w:tentative="1">
      <w:start w:val="1"/>
      <w:numFmt w:val="decimal"/>
      <w:lvlText w:val="%4."/>
      <w:lvlJc w:val="left"/>
      <w:pPr>
        <w:ind w:left="2883" w:hanging="360"/>
      </w:pPr>
    </w:lvl>
    <w:lvl w:ilvl="4" w:tplc="FFFFFFFF" w:tentative="1">
      <w:start w:val="1"/>
      <w:numFmt w:val="lowerLetter"/>
      <w:lvlText w:val="%5."/>
      <w:lvlJc w:val="left"/>
      <w:pPr>
        <w:ind w:left="3603" w:hanging="360"/>
      </w:pPr>
    </w:lvl>
    <w:lvl w:ilvl="5" w:tplc="FFFFFFFF" w:tentative="1">
      <w:start w:val="1"/>
      <w:numFmt w:val="lowerRoman"/>
      <w:lvlText w:val="%6."/>
      <w:lvlJc w:val="right"/>
      <w:pPr>
        <w:ind w:left="4323" w:hanging="180"/>
      </w:pPr>
    </w:lvl>
    <w:lvl w:ilvl="6" w:tplc="FFFFFFFF" w:tentative="1">
      <w:start w:val="1"/>
      <w:numFmt w:val="decimal"/>
      <w:lvlText w:val="%7."/>
      <w:lvlJc w:val="left"/>
      <w:pPr>
        <w:ind w:left="5043" w:hanging="360"/>
      </w:pPr>
    </w:lvl>
    <w:lvl w:ilvl="7" w:tplc="FFFFFFFF" w:tentative="1">
      <w:start w:val="1"/>
      <w:numFmt w:val="lowerLetter"/>
      <w:lvlText w:val="%8."/>
      <w:lvlJc w:val="left"/>
      <w:pPr>
        <w:ind w:left="5763" w:hanging="360"/>
      </w:pPr>
    </w:lvl>
    <w:lvl w:ilvl="8" w:tplc="FFFFFFFF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36" w15:restartNumberingAfterBreak="0">
    <w:nsid w:val="606D0883"/>
    <w:multiLevelType w:val="hybridMultilevel"/>
    <w:tmpl w:val="779E6D2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6744592D"/>
    <w:multiLevelType w:val="hybridMultilevel"/>
    <w:tmpl w:val="7FA66D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CF4971"/>
    <w:multiLevelType w:val="multilevel"/>
    <w:tmpl w:val="1FAC57E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82D4FCC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9691E69"/>
    <w:multiLevelType w:val="hybridMultilevel"/>
    <w:tmpl w:val="41CA6CC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6ADF3FE7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BE80176"/>
    <w:multiLevelType w:val="hybridMultilevel"/>
    <w:tmpl w:val="86FA926C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 w15:restartNumberingAfterBreak="0">
    <w:nsid w:val="72463E2E"/>
    <w:multiLevelType w:val="hybridMultilevel"/>
    <w:tmpl w:val="788E77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BE145E"/>
    <w:multiLevelType w:val="hybridMultilevel"/>
    <w:tmpl w:val="2AA6A4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CF2E18"/>
    <w:multiLevelType w:val="multilevel"/>
    <w:tmpl w:val="2E74A7C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51B4CFB"/>
    <w:multiLevelType w:val="multilevel"/>
    <w:tmpl w:val="176AA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5AB6895"/>
    <w:multiLevelType w:val="hybridMultilevel"/>
    <w:tmpl w:val="FFA858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6045365"/>
    <w:multiLevelType w:val="hybridMultilevel"/>
    <w:tmpl w:val="373EAE3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7DB72837"/>
    <w:multiLevelType w:val="multilevel"/>
    <w:tmpl w:val="EFB82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E2401B2"/>
    <w:multiLevelType w:val="hybridMultilevel"/>
    <w:tmpl w:val="8C588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E2E0BF0"/>
    <w:multiLevelType w:val="hybridMultilevel"/>
    <w:tmpl w:val="DE2854C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num w:numId="1" w16cid:durableId="890266063">
    <w:abstractNumId w:val="5"/>
  </w:num>
  <w:num w:numId="2" w16cid:durableId="141505280">
    <w:abstractNumId w:val="9"/>
  </w:num>
  <w:num w:numId="3" w16cid:durableId="1293053471">
    <w:abstractNumId w:val="47"/>
  </w:num>
  <w:num w:numId="4" w16cid:durableId="1682076558">
    <w:abstractNumId w:val="21"/>
  </w:num>
  <w:num w:numId="5" w16cid:durableId="1659117590">
    <w:abstractNumId w:val="13"/>
  </w:num>
  <w:num w:numId="6" w16cid:durableId="398947688">
    <w:abstractNumId w:val="44"/>
  </w:num>
  <w:num w:numId="7" w16cid:durableId="1831211140">
    <w:abstractNumId w:val="15"/>
  </w:num>
  <w:num w:numId="8" w16cid:durableId="1067806615">
    <w:abstractNumId w:val="14"/>
  </w:num>
  <w:num w:numId="9" w16cid:durableId="1080567623">
    <w:abstractNumId w:val="43"/>
  </w:num>
  <w:num w:numId="10" w16cid:durableId="15039411">
    <w:abstractNumId w:val="24"/>
  </w:num>
  <w:num w:numId="11" w16cid:durableId="1256210397">
    <w:abstractNumId w:val="49"/>
  </w:num>
  <w:num w:numId="12" w16cid:durableId="1112239479">
    <w:abstractNumId w:val="18"/>
  </w:num>
  <w:num w:numId="13" w16cid:durableId="1133215216">
    <w:abstractNumId w:val="46"/>
  </w:num>
  <w:num w:numId="14" w16cid:durableId="740955161">
    <w:abstractNumId w:val="7"/>
  </w:num>
  <w:num w:numId="15" w16cid:durableId="767500745">
    <w:abstractNumId w:val="12"/>
  </w:num>
  <w:num w:numId="16" w16cid:durableId="1431662442">
    <w:abstractNumId w:val="32"/>
  </w:num>
  <w:num w:numId="17" w16cid:durableId="8994923">
    <w:abstractNumId w:val="25"/>
  </w:num>
  <w:num w:numId="18" w16cid:durableId="204966">
    <w:abstractNumId w:val="50"/>
  </w:num>
  <w:num w:numId="19" w16cid:durableId="985088571">
    <w:abstractNumId w:val="48"/>
  </w:num>
  <w:num w:numId="20" w16cid:durableId="506141377">
    <w:abstractNumId w:val="16"/>
  </w:num>
  <w:num w:numId="21" w16cid:durableId="207114176">
    <w:abstractNumId w:val="33"/>
  </w:num>
  <w:num w:numId="22" w16cid:durableId="1309214048">
    <w:abstractNumId w:val="10"/>
  </w:num>
  <w:num w:numId="23" w16cid:durableId="1930774155">
    <w:abstractNumId w:val="26"/>
  </w:num>
  <w:num w:numId="24" w16cid:durableId="2114400039">
    <w:abstractNumId w:val="31"/>
  </w:num>
  <w:num w:numId="25" w16cid:durableId="433981163">
    <w:abstractNumId w:val="41"/>
  </w:num>
  <w:num w:numId="26" w16cid:durableId="674259989">
    <w:abstractNumId w:val="17"/>
  </w:num>
  <w:num w:numId="27" w16cid:durableId="1009064536">
    <w:abstractNumId w:val="39"/>
  </w:num>
  <w:num w:numId="28" w16cid:durableId="1402870346">
    <w:abstractNumId w:val="20"/>
  </w:num>
  <w:num w:numId="29" w16cid:durableId="9445816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301424011">
    <w:abstractNumId w:val="23"/>
  </w:num>
  <w:num w:numId="31" w16cid:durableId="649602983">
    <w:abstractNumId w:val="51"/>
  </w:num>
  <w:num w:numId="32" w16cid:durableId="1839885146">
    <w:abstractNumId w:val="19"/>
  </w:num>
  <w:num w:numId="33" w16cid:durableId="1538422649">
    <w:abstractNumId w:val="37"/>
  </w:num>
  <w:num w:numId="34" w16cid:durableId="1129513259">
    <w:abstractNumId w:val="11"/>
  </w:num>
  <w:num w:numId="35" w16cid:durableId="1379623502">
    <w:abstractNumId w:val="40"/>
  </w:num>
  <w:num w:numId="36" w16cid:durableId="1172649992">
    <w:abstractNumId w:val="36"/>
  </w:num>
  <w:num w:numId="37" w16cid:durableId="390732550">
    <w:abstractNumId w:val="28"/>
  </w:num>
  <w:num w:numId="38" w16cid:durableId="501746478">
    <w:abstractNumId w:val="45"/>
  </w:num>
  <w:num w:numId="39" w16cid:durableId="1504247982">
    <w:abstractNumId w:val="30"/>
  </w:num>
  <w:num w:numId="40" w16cid:durableId="1401052171">
    <w:abstractNumId w:val="6"/>
  </w:num>
  <w:num w:numId="41" w16cid:durableId="657808839">
    <w:abstractNumId w:val="42"/>
  </w:num>
  <w:num w:numId="42" w16cid:durableId="1849100255">
    <w:abstractNumId w:val="8"/>
  </w:num>
  <w:num w:numId="43" w16cid:durableId="1883782840">
    <w:abstractNumId w:val="35"/>
  </w:num>
  <w:num w:numId="44" w16cid:durableId="476342938">
    <w:abstractNumId w:val="29"/>
  </w:num>
  <w:num w:numId="45" w16cid:durableId="893198631">
    <w:abstractNumId w:val="34"/>
  </w:num>
  <w:num w:numId="46" w16cid:durableId="1012414671">
    <w:abstractNumId w:val="38"/>
  </w:num>
  <w:num w:numId="47" w16cid:durableId="109403460">
    <w:abstractNumId w:val="2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evenAndOddHeader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0EB"/>
    <w:rsid w:val="00001404"/>
    <w:rsid w:val="00004A96"/>
    <w:rsid w:val="000134CA"/>
    <w:rsid w:val="00023562"/>
    <w:rsid w:val="0002619D"/>
    <w:rsid w:val="000322B0"/>
    <w:rsid w:val="000353A2"/>
    <w:rsid w:val="0004208E"/>
    <w:rsid w:val="00042F0E"/>
    <w:rsid w:val="000457D9"/>
    <w:rsid w:val="00047BB6"/>
    <w:rsid w:val="00051F11"/>
    <w:rsid w:val="0005577B"/>
    <w:rsid w:val="000573A1"/>
    <w:rsid w:val="00063076"/>
    <w:rsid w:val="0006466B"/>
    <w:rsid w:val="0006649D"/>
    <w:rsid w:val="000677B4"/>
    <w:rsid w:val="00072244"/>
    <w:rsid w:val="00073728"/>
    <w:rsid w:val="00073EA3"/>
    <w:rsid w:val="00073ECC"/>
    <w:rsid w:val="000762F3"/>
    <w:rsid w:val="00080C2A"/>
    <w:rsid w:val="000829E6"/>
    <w:rsid w:val="00092440"/>
    <w:rsid w:val="00093334"/>
    <w:rsid w:val="000934CA"/>
    <w:rsid w:val="000A0C1A"/>
    <w:rsid w:val="000B612E"/>
    <w:rsid w:val="000B701A"/>
    <w:rsid w:val="000B7D5F"/>
    <w:rsid w:val="000C252B"/>
    <w:rsid w:val="000C43F6"/>
    <w:rsid w:val="000C4AD7"/>
    <w:rsid w:val="000C4BF8"/>
    <w:rsid w:val="000C5101"/>
    <w:rsid w:val="000C7822"/>
    <w:rsid w:val="000D16FF"/>
    <w:rsid w:val="000D3247"/>
    <w:rsid w:val="000D3404"/>
    <w:rsid w:val="000D4039"/>
    <w:rsid w:val="000D5719"/>
    <w:rsid w:val="000D7014"/>
    <w:rsid w:val="000D7274"/>
    <w:rsid w:val="000D77E7"/>
    <w:rsid w:val="000E1918"/>
    <w:rsid w:val="000F0FE7"/>
    <w:rsid w:val="00100511"/>
    <w:rsid w:val="00102703"/>
    <w:rsid w:val="00110A02"/>
    <w:rsid w:val="00110D2D"/>
    <w:rsid w:val="00110E3A"/>
    <w:rsid w:val="00112E2D"/>
    <w:rsid w:val="0011341D"/>
    <w:rsid w:val="001139AC"/>
    <w:rsid w:val="0012421A"/>
    <w:rsid w:val="00130B2D"/>
    <w:rsid w:val="001352BA"/>
    <w:rsid w:val="00141224"/>
    <w:rsid w:val="00141BBA"/>
    <w:rsid w:val="00146055"/>
    <w:rsid w:val="001469FF"/>
    <w:rsid w:val="001531A0"/>
    <w:rsid w:val="00154682"/>
    <w:rsid w:val="00156513"/>
    <w:rsid w:val="0016072C"/>
    <w:rsid w:val="00161826"/>
    <w:rsid w:val="001646EF"/>
    <w:rsid w:val="00164EE0"/>
    <w:rsid w:val="00167F3C"/>
    <w:rsid w:val="0017129B"/>
    <w:rsid w:val="00177BE9"/>
    <w:rsid w:val="0018181F"/>
    <w:rsid w:val="0018197C"/>
    <w:rsid w:val="001829E9"/>
    <w:rsid w:val="00184B32"/>
    <w:rsid w:val="00185670"/>
    <w:rsid w:val="001919D7"/>
    <w:rsid w:val="00193B61"/>
    <w:rsid w:val="001948D8"/>
    <w:rsid w:val="00194C4F"/>
    <w:rsid w:val="00194D74"/>
    <w:rsid w:val="001956C5"/>
    <w:rsid w:val="00196BCC"/>
    <w:rsid w:val="001A23AD"/>
    <w:rsid w:val="001A32C1"/>
    <w:rsid w:val="001B1050"/>
    <w:rsid w:val="001B5228"/>
    <w:rsid w:val="001B583A"/>
    <w:rsid w:val="001B6BF3"/>
    <w:rsid w:val="001C102B"/>
    <w:rsid w:val="001C54CE"/>
    <w:rsid w:val="001C7663"/>
    <w:rsid w:val="001D0CF7"/>
    <w:rsid w:val="001D1331"/>
    <w:rsid w:val="001D37C9"/>
    <w:rsid w:val="001D4974"/>
    <w:rsid w:val="001D5797"/>
    <w:rsid w:val="001D60B0"/>
    <w:rsid w:val="001D6D16"/>
    <w:rsid w:val="001E0EAA"/>
    <w:rsid w:val="001E345D"/>
    <w:rsid w:val="001E4B3E"/>
    <w:rsid w:val="001E79E7"/>
    <w:rsid w:val="001E7D4D"/>
    <w:rsid w:val="001F29DC"/>
    <w:rsid w:val="001F3257"/>
    <w:rsid w:val="001F347F"/>
    <w:rsid w:val="001F3665"/>
    <w:rsid w:val="001F621A"/>
    <w:rsid w:val="001F6CD3"/>
    <w:rsid w:val="0020047A"/>
    <w:rsid w:val="00200993"/>
    <w:rsid w:val="0020262B"/>
    <w:rsid w:val="00210290"/>
    <w:rsid w:val="00235AA6"/>
    <w:rsid w:val="002402F8"/>
    <w:rsid w:val="002418B7"/>
    <w:rsid w:val="00246C8F"/>
    <w:rsid w:val="00252EC3"/>
    <w:rsid w:val="00254BF5"/>
    <w:rsid w:val="00260622"/>
    <w:rsid w:val="00262103"/>
    <w:rsid w:val="002651A6"/>
    <w:rsid w:val="00267137"/>
    <w:rsid w:val="00270701"/>
    <w:rsid w:val="00272177"/>
    <w:rsid w:val="00273551"/>
    <w:rsid w:val="00275259"/>
    <w:rsid w:val="00275D4A"/>
    <w:rsid w:val="002800AF"/>
    <w:rsid w:val="0028509F"/>
    <w:rsid w:val="00285C68"/>
    <w:rsid w:val="00295CD6"/>
    <w:rsid w:val="002A177B"/>
    <w:rsid w:val="002A5253"/>
    <w:rsid w:val="002B1ADA"/>
    <w:rsid w:val="002B260C"/>
    <w:rsid w:val="002B362E"/>
    <w:rsid w:val="002C06B1"/>
    <w:rsid w:val="002C07C8"/>
    <w:rsid w:val="002C6F7E"/>
    <w:rsid w:val="002C72C9"/>
    <w:rsid w:val="002C7E20"/>
    <w:rsid w:val="002D0FBD"/>
    <w:rsid w:val="002D18F5"/>
    <w:rsid w:val="002D3C1B"/>
    <w:rsid w:val="002D6E62"/>
    <w:rsid w:val="002E133B"/>
    <w:rsid w:val="002E43E3"/>
    <w:rsid w:val="002E6FB3"/>
    <w:rsid w:val="002E707B"/>
    <w:rsid w:val="002F06B5"/>
    <w:rsid w:val="002F2069"/>
    <w:rsid w:val="002F3304"/>
    <w:rsid w:val="002F3DFC"/>
    <w:rsid w:val="002F43C6"/>
    <w:rsid w:val="002F4B2E"/>
    <w:rsid w:val="002F5920"/>
    <w:rsid w:val="002F766C"/>
    <w:rsid w:val="003006D7"/>
    <w:rsid w:val="00300A07"/>
    <w:rsid w:val="00301397"/>
    <w:rsid w:val="00305848"/>
    <w:rsid w:val="00314087"/>
    <w:rsid w:val="003159D9"/>
    <w:rsid w:val="003218FE"/>
    <w:rsid w:val="0032762B"/>
    <w:rsid w:val="00337A6C"/>
    <w:rsid w:val="00361275"/>
    <w:rsid w:val="00364273"/>
    <w:rsid w:val="00372AF8"/>
    <w:rsid w:val="0037364C"/>
    <w:rsid w:val="00373E76"/>
    <w:rsid w:val="00374AC9"/>
    <w:rsid w:val="00374B47"/>
    <w:rsid w:val="00376EF3"/>
    <w:rsid w:val="00380A47"/>
    <w:rsid w:val="00380E03"/>
    <w:rsid w:val="00382E76"/>
    <w:rsid w:val="003857A3"/>
    <w:rsid w:val="003862FD"/>
    <w:rsid w:val="0039309F"/>
    <w:rsid w:val="00394878"/>
    <w:rsid w:val="00397025"/>
    <w:rsid w:val="00397262"/>
    <w:rsid w:val="0039742E"/>
    <w:rsid w:val="003A1DD6"/>
    <w:rsid w:val="003A2E0C"/>
    <w:rsid w:val="003A63CE"/>
    <w:rsid w:val="003B005B"/>
    <w:rsid w:val="003B6E92"/>
    <w:rsid w:val="003B7718"/>
    <w:rsid w:val="003C0577"/>
    <w:rsid w:val="003C2C70"/>
    <w:rsid w:val="003C2E37"/>
    <w:rsid w:val="003D087A"/>
    <w:rsid w:val="003D1823"/>
    <w:rsid w:val="003D49DD"/>
    <w:rsid w:val="003D5BE4"/>
    <w:rsid w:val="003E25D8"/>
    <w:rsid w:val="003E297E"/>
    <w:rsid w:val="003E2DD1"/>
    <w:rsid w:val="003F2CED"/>
    <w:rsid w:val="003F4BB1"/>
    <w:rsid w:val="003F7C9F"/>
    <w:rsid w:val="0040168E"/>
    <w:rsid w:val="004021C3"/>
    <w:rsid w:val="00405E11"/>
    <w:rsid w:val="00411070"/>
    <w:rsid w:val="00412A19"/>
    <w:rsid w:val="00414C55"/>
    <w:rsid w:val="00416435"/>
    <w:rsid w:val="0041682B"/>
    <w:rsid w:val="00417EE9"/>
    <w:rsid w:val="0042208D"/>
    <w:rsid w:val="00422358"/>
    <w:rsid w:val="00422378"/>
    <w:rsid w:val="004273AB"/>
    <w:rsid w:val="00427C78"/>
    <w:rsid w:val="00430318"/>
    <w:rsid w:val="004321BD"/>
    <w:rsid w:val="0043271B"/>
    <w:rsid w:val="004401C5"/>
    <w:rsid w:val="0044112C"/>
    <w:rsid w:val="00441872"/>
    <w:rsid w:val="0044359B"/>
    <w:rsid w:val="0045323B"/>
    <w:rsid w:val="00455DE9"/>
    <w:rsid w:val="00456029"/>
    <w:rsid w:val="0045639A"/>
    <w:rsid w:val="00457757"/>
    <w:rsid w:val="00457C48"/>
    <w:rsid w:val="0046188F"/>
    <w:rsid w:val="00466E64"/>
    <w:rsid w:val="0047139F"/>
    <w:rsid w:val="00472132"/>
    <w:rsid w:val="004741C1"/>
    <w:rsid w:val="00475DE0"/>
    <w:rsid w:val="00477A6D"/>
    <w:rsid w:val="00481B39"/>
    <w:rsid w:val="004879C8"/>
    <w:rsid w:val="00494E41"/>
    <w:rsid w:val="004950D2"/>
    <w:rsid w:val="004950E9"/>
    <w:rsid w:val="00495508"/>
    <w:rsid w:val="00495539"/>
    <w:rsid w:val="004A0FC8"/>
    <w:rsid w:val="004A1471"/>
    <w:rsid w:val="004A1D23"/>
    <w:rsid w:val="004A53BD"/>
    <w:rsid w:val="004A5988"/>
    <w:rsid w:val="004B5E77"/>
    <w:rsid w:val="004B65B3"/>
    <w:rsid w:val="004B67C8"/>
    <w:rsid w:val="004B7669"/>
    <w:rsid w:val="004C13F3"/>
    <w:rsid w:val="004C6008"/>
    <w:rsid w:val="004D03C1"/>
    <w:rsid w:val="004D29AE"/>
    <w:rsid w:val="004E0666"/>
    <w:rsid w:val="004E1BDC"/>
    <w:rsid w:val="004F11DF"/>
    <w:rsid w:val="004F26FB"/>
    <w:rsid w:val="004F6470"/>
    <w:rsid w:val="00502EA9"/>
    <w:rsid w:val="00507E3C"/>
    <w:rsid w:val="00512F37"/>
    <w:rsid w:val="005149D2"/>
    <w:rsid w:val="005227B7"/>
    <w:rsid w:val="00522E9B"/>
    <w:rsid w:val="00525014"/>
    <w:rsid w:val="005354F7"/>
    <w:rsid w:val="005365DC"/>
    <w:rsid w:val="00537AA8"/>
    <w:rsid w:val="005431D9"/>
    <w:rsid w:val="00543206"/>
    <w:rsid w:val="00546E67"/>
    <w:rsid w:val="00553189"/>
    <w:rsid w:val="00561BE7"/>
    <w:rsid w:val="005743CC"/>
    <w:rsid w:val="005744E3"/>
    <w:rsid w:val="005854F3"/>
    <w:rsid w:val="00595545"/>
    <w:rsid w:val="00595976"/>
    <w:rsid w:val="005A14EA"/>
    <w:rsid w:val="005A2A47"/>
    <w:rsid w:val="005A3184"/>
    <w:rsid w:val="005A734C"/>
    <w:rsid w:val="005B197F"/>
    <w:rsid w:val="005B344D"/>
    <w:rsid w:val="005B505B"/>
    <w:rsid w:val="005B565A"/>
    <w:rsid w:val="005C046A"/>
    <w:rsid w:val="005C3926"/>
    <w:rsid w:val="005C51F3"/>
    <w:rsid w:val="005D1822"/>
    <w:rsid w:val="005E695C"/>
    <w:rsid w:val="005E7523"/>
    <w:rsid w:val="005F0660"/>
    <w:rsid w:val="005F0AB7"/>
    <w:rsid w:val="005F2094"/>
    <w:rsid w:val="005F2C61"/>
    <w:rsid w:val="005F2DD8"/>
    <w:rsid w:val="00624B3D"/>
    <w:rsid w:val="0062520C"/>
    <w:rsid w:val="0063194E"/>
    <w:rsid w:val="006336AB"/>
    <w:rsid w:val="00635BCE"/>
    <w:rsid w:val="00647739"/>
    <w:rsid w:val="0065329E"/>
    <w:rsid w:val="00653A5E"/>
    <w:rsid w:val="00663C1D"/>
    <w:rsid w:val="00666220"/>
    <w:rsid w:val="0066669A"/>
    <w:rsid w:val="00673A0F"/>
    <w:rsid w:val="00675D06"/>
    <w:rsid w:val="00677A74"/>
    <w:rsid w:val="0069011B"/>
    <w:rsid w:val="00697326"/>
    <w:rsid w:val="006A03B4"/>
    <w:rsid w:val="006A405E"/>
    <w:rsid w:val="006A75CF"/>
    <w:rsid w:val="006B6E6A"/>
    <w:rsid w:val="006C0718"/>
    <w:rsid w:val="006C5B63"/>
    <w:rsid w:val="006C5C50"/>
    <w:rsid w:val="006C63CF"/>
    <w:rsid w:val="006C650A"/>
    <w:rsid w:val="006D3C03"/>
    <w:rsid w:val="006D494A"/>
    <w:rsid w:val="006D7633"/>
    <w:rsid w:val="006E11D1"/>
    <w:rsid w:val="006E1FB6"/>
    <w:rsid w:val="006E25B7"/>
    <w:rsid w:val="006E2CF9"/>
    <w:rsid w:val="006E3E4B"/>
    <w:rsid w:val="006E4947"/>
    <w:rsid w:val="006E6AD5"/>
    <w:rsid w:val="007024ED"/>
    <w:rsid w:val="00704EA6"/>
    <w:rsid w:val="0071278C"/>
    <w:rsid w:val="00717328"/>
    <w:rsid w:val="00723479"/>
    <w:rsid w:val="00747429"/>
    <w:rsid w:val="00751913"/>
    <w:rsid w:val="00756AFF"/>
    <w:rsid w:val="0077209E"/>
    <w:rsid w:val="00772B04"/>
    <w:rsid w:val="00774F17"/>
    <w:rsid w:val="00782A20"/>
    <w:rsid w:val="007859C4"/>
    <w:rsid w:val="0078778B"/>
    <w:rsid w:val="00792802"/>
    <w:rsid w:val="00797353"/>
    <w:rsid w:val="007A2267"/>
    <w:rsid w:val="007A2780"/>
    <w:rsid w:val="007A2B19"/>
    <w:rsid w:val="007B1FB4"/>
    <w:rsid w:val="007B2483"/>
    <w:rsid w:val="007C3400"/>
    <w:rsid w:val="007C5825"/>
    <w:rsid w:val="007C5DC5"/>
    <w:rsid w:val="007C6E46"/>
    <w:rsid w:val="007D0C06"/>
    <w:rsid w:val="007D2CB9"/>
    <w:rsid w:val="007D48B4"/>
    <w:rsid w:val="007D51A9"/>
    <w:rsid w:val="007D60AD"/>
    <w:rsid w:val="007D7AFB"/>
    <w:rsid w:val="007E65DA"/>
    <w:rsid w:val="007F3D2A"/>
    <w:rsid w:val="007F7F02"/>
    <w:rsid w:val="008004AF"/>
    <w:rsid w:val="008019F7"/>
    <w:rsid w:val="008062C3"/>
    <w:rsid w:val="00810157"/>
    <w:rsid w:val="0081338B"/>
    <w:rsid w:val="008173A9"/>
    <w:rsid w:val="00817601"/>
    <w:rsid w:val="00821714"/>
    <w:rsid w:val="00821A21"/>
    <w:rsid w:val="00822191"/>
    <w:rsid w:val="00824A09"/>
    <w:rsid w:val="00825513"/>
    <w:rsid w:val="00831A31"/>
    <w:rsid w:val="0084039E"/>
    <w:rsid w:val="0084092C"/>
    <w:rsid w:val="00843564"/>
    <w:rsid w:val="008450EB"/>
    <w:rsid w:val="00845DE3"/>
    <w:rsid w:val="00846748"/>
    <w:rsid w:val="008522EA"/>
    <w:rsid w:val="00864391"/>
    <w:rsid w:val="0086781F"/>
    <w:rsid w:val="00877843"/>
    <w:rsid w:val="00877B0F"/>
    <w:rsid w:val="00877E86"/>
    <w:rsid w:val="00885F26"/>
    <w:rsid w:val="00897DBE"/>
    <w:rsid w:val="008A70B1"/>
    <w:rsid w:val="008B1A79"/>
    <w:rsid w:val="008B4ADB"/>
    <w:rsid w:val="008B5314"/>
    <w:rsid w:val="008B6753"/>
    <w:rsid w:val="008B7C87"/>
    <w:rsid w:val="008C1685"/>
    <w:rsid w:val="008C1F37"/>
    <w:rsid w:val="008C2D05"/>
    <w:rsid w:val="008C3B31"/>
    <w:rsid w:val="008D131A"/>
    <w:rsid w:val="008D4FC9"/>
    <w:rsid w:val="008E05AF"/>
    <w:rsid w:val="008E0D07"/>
    <w:rsid w:val="008E1D5B"/>
    <w:rsid w:val="008E4A9C"/>
    <w:rsid w:val="008E7BE9"/>
    <w:rsid w:val="008F1142"/>
    <w:rsid w:val="008F74F2"/>
    <w:rsid w:val="00900113"/>
    <w:rsid w:val="00900A0E"/>
    <w:rsid w:val="00902FB5"/>
    <w:rsid w:val="0090478B"/>
    <w:rsid w:val="00906615"/>
    <w:rsid w:val="00906B7E"/>
    <w:rsid w:val="009104EA"/>
    <w:rsid w:val="00911090"/>
    <w:rsid w:val="00911827"/>
    <w:rsid w:val="00914D77"/>
    <w:rsid w:val="00923F27"/>
    <w:rsid w:val="009241F7"/>
    <w:rsid w:val="00924748"/>
    <w:rsid w:val="00926FFD"/>
    <w:rsid w:val="00927343"/>
    <w:rsid w:val="0092779F"/>
    <w:rsid w:val="00930441"/>
    <w:rsid w:val="00930565"/>
    <w:rsid w:val="00933839"/>
    <w:rsid w:val="00933AAA"/>
    <w:rsid w:val="00934593"/>
    <w:rsid w:val="00934A4E"/>
    <w:rsid w:val="00941F2E"/>
    <w:rsid w:val="009479C6"/>
    <w:rsid w:val="00950A01"/>
    <w:rsid w:val="00951EB3"/>
    <w:rsid w:val="009526E8"/>
    <w:rsid w:val="0095395A"/>
    <w:rsid w:val="00961246"/>
    <w:rsid w:val="00965A14"/>
    <w:rsid w:val="00974B59"/>
    <w:rsid w:val="00976273"/>
    <w:rsid w:val="009811B4"/>
    <w:rsid w:val="00984A1E"/>
    <w:rsid w:val="00993C73"/>
    <w:rsid w:val="0099465B"/>
    <w:rsid w:val="00994EDF"/>
    <w:rsid w:val="00997977"/>
    <w:rsid w:val="009A0453"/>
    <w:rsid w:val="009A6A18"/>
    <w:rsid w:val="009B031B"/>
    <w:rsid w:val="009B417A"/>
    <w:rsid w:val="009B6FB2"/>
    <w:rsid w:val="009B727D"/>
    <w:rsid w:val="009C513D"/>
    <w:rsid w:val="009C5EC0"/>
    <w:rsid w:val="009C5EDA"/>
    <w:rsid w:val="009C65C3"/>
    <w:rsid w:val="009D06F4"/>
    <w:rsid w:val="009D281F"/>
    <w:rsid w:val="009D472A"/>
    <w:rsid w:val="009D5DA6"/>
    <w:rsid w:val="009E5DFC"/>
    <w:rsid w:val="009F2725"/>
    <w:rsid w:val="009F3EC9"/>
    <w:rsid w:val="009F7694"/>
    <w:rsid w:val="00A03700"/>
    <w:rsid w:val="00A03F3D"/>
    <w:rsid w:val="00A05E4C"/>
    <w:rsid w:val="00A069D8"/>
    <w:rsid w:val="00A0776C"/>
    <w:rsid w:val="00A10E3B"/>
    <w:rsid w:val="00A14F37"/>
    <w:rsid w:val="00A2088A"/>
    <w:rsid w:val="00A26363"/>
    <w:rsid w:val="00A27E6B"/>
    <w:rsid w:val="00A32BAA"/>
    <w:rsid w:val="00A330C1"/>
    <w:rsid w:val="00A332AA"/>
    <w:rsid w:val="00A374AF"/>
    <w:rsid w:val="00A37DB0"/>
    <w:rsid w:val="00A41F14"/>
    <w:rsid w:val="00A457BF"/>
    <w:rsid w:val="00A45C00"/>
    <w:rsid w:val="00A46BCB"/>
    <w:rsid w:val="00A55BC2"/>
    <w:rsid w:val="00A55FB2"/>
    <w:rsid w:val="00A57494"/>
    <w:rsid w:val="00A6067F"/>
    <w:rsid w:val="00A63B93"/>
    <w:rsid w:val="00A665E9"/>
    <w:rsid w:val="00A73F60"/>
    <w:rsid w:val="00A766F6"/>
    <w:rsid w:val="00A80328"/>
    <w:rsid w:val="00A80D96"/>
    <w:rsid w:val="00A81A3A"/>
    <w:rsid w:val="00A92AF8"/>
    <w:rsid w:val="00A94013"/>
    <w:rsid w:val="00A94060"/>
    <w:rsid w:val="00A94E10"/>
    <w:rsid w:val="00A977B6"/>
    <w:rsid w:val="00AA01AE"/>
    <w:rsid w:val="00AA0994"/>
    <w:rsid w:val="00AA1421"/>
    <w:rsid w:val="00AA2FCD"/>
    <w:rsid w:val="00AB1D76"/>
    <w:rsid w:val="00AB240E"/>
    <w:rsid w:val="00AB444B"/>
    <w:rsid w:val="00AB6347"/>
    <w:rsid w:val="00AC779F"/>
    <w:rsid w:val="00AD1106"/>
    <w:rsid w:val="00AD16A7"/>
    <w:rsid w:val="00AD270F"/>
    <w:rsid w:val="00AE19C9"/>
    <w:rsid w:val="00AE3C44"/>
    <w:rsid w:val="00AE7831"/>
    <w:rsid w:val="00AF0BB3"/>
    <w:rsid w:val="00AF2204"/>
    <w:rsid w:val="00AF2CBA"/>
    <w:rsid w:val="00AF5DCC"/>
    <w:rsid w:val="00B0614B"/>
    <w:rsid w:val="00B06230"/>
    <w:rsid w:val="00B071DA"/>
    <w:rsid w:val="00B1215A"/>
    <w:rsid w:val="00B12708"/>
    <w:rsid w:val="00B15DA5"/>
    <w:rsid w:val="00B20D3B"/>
    <w:rsid w:val="00B22248"/>
    <w:rsid w:val="00B2528D"/>
    <w:rsid w:val="00B32161"/>
    <w:rsid w:val="00B33202"/>
    <w:rsid w:val="00B3693C"/>
    <w:rsid w:val="00B37274"/>
    <w:rsid w:val="00B41C66"/>
    <w:rsid w:val="00B459F7"/>
    <w:rsid w:val="00B4631D"/>
    <w:rsid w:val="00B520B8"/>
    <w:rsid w:val="00B53D0B"/>
    <w:rsid w:val="00B65DED"/>
    <w:rsid w:val="00B66DCC"/>
    <w:rsid w:val="00B66F0C"/>
    <w:rsid w:val="00B73139"/>
    <w:rsid w:val="00B74AA3"/>
    <w:rsid w:val="00B7741C"/>
    <w:rsid w:val="00B8159D"/>
    <w:rsid w:val="00B83B93"/>
    <w:rsid w:val="00B84F29"/>
    <w:rsid w:val="00B86B16"/>
    <w:rsid w:val="00B90281"/>
    <w:rsid w:val="00B95CEC"/>
    <w:rsid w:val="00B96D78"/>
    <w:rsid w:val="00BA54C9"/>
    <w:rsid w:val="00BA5CBD"/>
    <w:rsid w:val="00BA5EE3"/>
    <w:rsid w:val="00BB0FBA"/>
    <w:rsid w:val="00BB3224"/>
    <w:rsid w:val="00BB66BB"/>
    <w:rsid w:val="00BB772E"/>
    <w:rsid w:val="00BB7857"/>
    <w:rsid w:val="00BC1CD1"/>
    <w:rsid w:val="00BC3C83"/>
    <w:rsid w:val="00BC7620"/>
    <w:rsid w:val="00BD2490"/>
    <w:rsid w:val="00BD7814"/>
    <w:rsid w:val="00BE2672"/>
    <w:rsid w:val="00C00B65"/>
    <w:rsid w:val="00C0457C"/>
    <w:rsid w:val="00C048C8"/>
    <w:rsid w:val="00C057C3"/>
    <w:rsid w:val="00C05E9D"/>
    <w:rsid w:val="00C06631"/>
    <w:rsid w:val="00C0791F"/>
    <w:rsid w:val="00C14490"/>
    <w:rsid w:val="00C17261"/>
    <w:rsid w:val="00C17785"/>
    <w:rsid w:val="00C22B6A"/>
    <w:rsid w:val="00C23DF2"/>
    <w:rsid w:val="00C25F04"/>
    <w:rsid w:val="00C26272"/>
    <w:rsid w:val="00C2727B"/>
    <w:rsid w:val="00C27859"/>
    <w:rsid w:val="00C27BEA"/>
    <w:rsid w:val="00C33C6F"/>
    <w:rsid w:val="00C457D1"/>
    <w:rsid w:val="00C46915"/>
    <w:rsid w:val="00C50136"/>
    <w:rsid w:val="00C5019B"/>
    <w:rsid w:val="00C515B7"/>
    <w:rsid w:val="00C533FD"/>
    <w:rsid w:val="00C54ADE"/>
    <w:rsid w:val="00C60F7C"/>
    <w:rsid w:val="00C64229"/>
    <w:rsid w:val="00C67A52"/>
    <w:rsid w:val="00C71000"/>
    <w:rsid w:val="00C7229C"/>
    <w:rsid w:val="00C725A9"/>
    <w:rsid w:val="00C73E04"/>
    <w:rsid w:val="00C7406C"/>
    <w:rsid w:val="00C740E7"/>
    <w:rsid w:val="00C81686"/>
    <w:rsid w:val="00C83E32"/>
    <w:rsid w:val="00C90601"/>
    <w:rsid w:val="00C92610"/>
    <w:rsid w:val="00C95285"/>
    <w:rsid w:val="00C95737"/>
    <w:rsid w:val="00CA2CEC"/>
    <w:rsid w:val="00CA3C62"/>
    <w:rsid w:val="00CA6179"/>
    <w:rsid w:val="00CA7105"/>
    <w:rsid w:val="00CA7A03"/>
    <w:rsid w:val="00CA7C39"/>
    <w:rsid w:val="00CB0CC1"/>
    <w:rsid w:val="00CB207B"/>
    <w:rsid w:val="00CB42E7"/>
    <w:rsid w:val="00CB6EA2"/>
    <w:rsid w:val="00CB7424"/>
    <w:rsid w:val="00CC1785"/>
    <w:rsid w:val="00CC6144"/>
    <w:rsid w:val="00CC65E2"/>
    <w:rsid w:val="00CC6F3B"/>
    <w:rsid w:val="00CD06A9"/>
    <w:rsid w:val="00CD2393"/>
    <w:rsid w:val="00CD5BDD"/>
    <w:rsid w:val="00CD6A5A"/>
    <w:rsid w:val="00CD6E92"/>
    <w:rsid w:val="00CE2E89"/>
    <w:rsid w:val="00CE3014"/>
    <w:rsid w:val="00CE3899"/>
    <w:rsid w:val="00CE553C"/>
    <w:rsid w:val="00CF2520"/>
    <w:rsid w:val="00CF6E04"/>
    <w:rsid w:val="00D02B84"/>
    <w:rsid w:val="00D03DEE"/>
    <w:rsid w:val="00D13F53"/>
    <w:rsid w:val="00D142AD"/>
    <w:rsid w:val="00D14C12"/>
    <w:rsid w:val="00D15451"/>
    <w:rsid w:val="00D166E4"/>
    <w:rsid w:val="00D17D25"/>
    <w:rsid w:val="00D209E3"/>
    <w:rsid w:val="00D24C8A"/>
    <w:rsid w:val="00D24E36"/>
    <w:rsid w:val="00D3119A"/>
    <w:rsid w:val="00D32FB9"/>
    <w:rsid w:val="00D33636"/>
    <w:rsid w:val="00D34173"/>
    <w:rsid w:val="00D37094"/>
    <w:rsid w:val="00D40BBD"/>
    <w:rsid w:val="00D41D23"/>
    <w:rsid w:val="00D426F4"/>
    <w:rsid w:val="00D438CA"/>
    <w:rsid w:val="00D525A0"/>
    <w:rsid w:val="00D60D41"/>
    <w:rsid w:val="00D6315B"/>
    <w:rsid w:val="00D6361C"/>
    <w:rsid w:val="00D675C8"/>
    <w:rsid w:val="00D70087"/>
    <w:rsid w:val="00D716B8"/>
    <w:rsid w:val="00D71E5F"/>
    <w:rsid w:val="00D7374B"/>
    <w:rsid w:val="00D73AE3"/>
    <w:rsid w:val="00D7690C"/>
    <w:rsid w:val="00D8118A"/>
    <w:rsid w:val="00D81542"/>
    <w:rsid w:val="00D83F17"/>
    <w:rsid w:val="00D8683B"/>
    <w:rsid w:val="00D91975"/>
    <w:rsid w:val="00D92228"/>
    <w:rsid w:val="00D9346C"/>
    <w:rsid w:val="00D974AB"/>
    <w:rsid w:val="00DA48B4"/>
    <w:rsid w:val="00DB0C7B"/>
    <w:rsid w:val="00DB1D56"/>
    <w:rsid w:val="00DB4E86"/>
    <w:rsid w:val="00DB6A96"/>
    <w:rsid w:val="00DC1907"/>
    <w:rsid w:val="00DC2C89"/>
    <w:rsid w:val="00DC35B4"/>
    <w:rsid w:val="00DD061A"/>
    <w:rsid w:val="00DD1C53"/>
    <w:rsid w:val="00DD503A"/>
    <w:rsid w:val="00DD6EE5"/>
    <w:rsid w:val="00DE0C65"/>
    <w:rsid w:val="00DE17CA"/>
    <w:rsid w:val="00DE79C1"/>
    <w:rsid w:val="00DF12C2"/>
    <w:rsid w:val="00DF2602"/>
    <w:rsid w:val="00DF4786"/>
    <w:rsid w:val="00DF6A34"/>
    <w:rsid w:val="00E01617"/>
    <w:rsid w:val="00E033DC"/>
    <w:rsid w:val="00E07E98"/>
    <w:rsid w:val="00E23665"/>
    <w:rsid w:val="00E23983"/>
    <w:rsid w:val="00E3189E"/>
    <w:rsid w:val="00E320DA"/>
    <w:rsid w:val="00E36E9E"/>
    <w:rsid w:val="00E447C6"/>
    <w:rsid w:val="00E4772D"/>
    <w:rsid w:val="00E6206B"/>
    <w:rsid w:val="00E62962"/>
    <w:rsid w:val="00E63483"/>
    <w:rsid w:val="00E64547"/>
    <w:rsid w:val="00E6511D"/>
    <w:rsid w:val="00E67AE3"/>
    <w:rsid w:val="00E71D20"/>
    <w:rsid w:val="00E7241D"/>
    <w:rsid w:val="00E7328C"/>
    <w:rsid w:val="00E74821"/>
    <w:rsid w:val="00E82585"/>
    <w:rsid w:val="00E825F2"/>
    <w:rsid w:val="00E82FC8"/>
    <w:rsid w:val="00E91389"/>
    <w:rsid w:val="00E91F46"/>
    <w:rsid w:val="00E926AB"/>
    <w:rsid w:val="00E94B49"/>
    <w:rsid w:val="00E9615C"/>
    <w:rsid w:val="00E967D3"/>
    <w:rsid w:val="00EA2E8A"/>
    <w:rsid w:val="00EA2EC3"/>
    <w:rsid w:val="00EA2F5B"/>
    <w:rsid w:val="00EA4305"/>
    <w:rsid w:val="00EA4CCE"/>
    <w:rsid w:val="00EA53F8"/>
    <w:rsid w:val="00EA7A4D"/>
    <w:rsid w:val="00EB3035"/>
    <w:rsid w:val="00EB4DAD"/>
    <w:rsid w:val="00EB52A0"/>
    <w:rsid w:val="00EC0704"/>
    <w:rsid w:val="00EC3049"/>
    <w:rsid w:val="00EC3167"/>
    <w:rsid w:val="00EC5916"/>
    <w:rsid w:val="00ED3997"/>
    <w:rsid w:val="00ED3C22"/>
    <w:rsid w:val="00EE1884"/>
    <w:rsid w:val="00EE430D"/>
    <w:rsid w:val="00EE6EA6"/>
    <w:rsid w:val="00EE7F43"/>
    <w:rsid w:val="00EF2A7C"/>
    <w:rsid w:val="00F039A4"/>
    <w:rsid w:val="00F044E3"/>
    <w:rsid w:val="00F05187"/>
    <w:rsid w:val="00F054D3"/>
    <w:rsid w:val="00F06C0D"/>
    <w:rsid w:val="00F074DC"/>
    <w:rsid w:val="00F103CC"/>
    <w:rsid w:val="00F1226E"/>
    <w:rsid w:val="00F160D2"/>
    <w:rsid w:val="00F21631"/>
    <w:rsid w:val="00F253FA"/>
    <w:rsid w:val="00F27692"/>
    <w:rsid w:val="00F276B4"/>
    <w:rsid w:val="00F3149D"/>
    <w:rsid w:val="00F3510D"/>
    <w:rsid w:val="00F37FEB"/>
    <w:rsid w:val="00F438DD"/>
    <w:rsid w:val="00F4526E"/>
    <w:rsid w:val="00F47078"/>
    <w:rsid w:val="00F50285"/>
    <w:rsid w:val="00F515A6"/>
    <w:rsid w:val="00F51FE8"/>
    <w:rsid w:val="00F52D9F"/>
    <w:rsid w:val="00F62B3E"/>
    <w:rsid w:val="00F64D4A"/>
    <w:rsid w:val="00F64E4B"/>
    <w:rsid w:val="00F6706B"/>
    <w:rsid w:val="00F750C6"/>
    <w:rsid w:val="00F81A0C"/>
    <w:rsid w:val="00F85481"/>
    <w:rsid w:val="00F95AFA"/>
    <w:rsid w:val="00F97014"/>
    <w:rsid w:val="00FA6BC8"/>
    <w:rsid w:val="00FA6C64"/>
    <w:rsid w:val="00FA73DD"/>
    <w:rsid w:val="00FB144C"/>
    <w:rsid w:val="00FB2321"/>
    <w:rsid w:val="00FC06D7"/>
    <w:rsid w:val="00FC2175"/>
    <w:rsid w:val="00FC2B95"/>
    <w:rsid w:val="00FC2E0C"/>
    <w:rsid w:val="00FC55D9"/>
    <w:rsid w:val="00FD08BA"/>
    <w:rsid w:val="00FD242F"/>
    <w:rsid w:val="00FD76BC"/>
    <w:rsid w:val="00FD7D4B"/>
    <w:rsid w:val="00FE3D52"/>
    <w:rsid w:val="00FE4AB7"/>
    <w:rsid w:val="00FE536A"/>
    <w:rsid w:val="00FF05AC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DAC9DB"/>
  <w15:chartTrackingRefBased/>
  <w15:docId w15:val="{0B2FF72A-7727-414C-8E01-206B85AA7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uiPriority w:val="22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semiHidden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styleId="Odwoaniedokomentarza">
    <w:name w:val="annotation reference"/>
    <w:uiPriority w:val="99"/>
    <w:semiHidden/>
    <w:unhideWhenUsed/>
    <w:rsid w:val="00CD06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06A9"/>
  </w:style>
  <w:style w:type="character" w:customStyle="1" w:styleId="TekstkomentarzaZnak">
    <w:name w:val="Tekst komentarza Znak"/>
    <w:link w:val="Tekstkomentarza"/>
    <w:uiPriority w:val="99"/>
    <w:semiHidden/>
    <w:rsid w:val="00CD06A9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6A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6A9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5E5D0-5533-4994-8777-8F4792875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1043</Words>
  <Characters>6258</Characters>
  <Application>Microsoft Office Word</Application>
  <DocSecurity>0</DocSecurity>
  <Lines>52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7287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cp:lastModifiedBy>Aneta ...</cp:lastModifiedBy>
  <cp:revision>2</cp:revision>
  <cp:lastPrinted>2021-06-24T09:35:00Z</cp:lastPrinted>
  <dcterms:created xsi:type="dcterms:W3CDTF">2026-09-11T09:19:00Z</dcterms:created>
  <dcterms:modified xsi:type="dcterms:W3CDTF">2026-09-11T09:19:00Z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0f3882cc92cdd6ce6139172a16798e9d8794d33b40322e662aeb41aa22cca3d1</vt:lpwstr>
  </property>
</Properties>
</file>